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76" w:rsidRPr="006B1376" w:rsidRDefault="006B1376" w:rsidP="006B137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6B1376">
        <w:rPr>
          <w:rFonts w:ascii="Times New Roman" w:hAnsi="Times New Roman" w:cs="Times New Roman"/>
          <w:sz w:val="36"/>
          <w:szCs w:val="36"/>
        </w:rPr>
        <w:t>Памятка</w:t>
      </w:r>
    </w:p>
    <w:p w:rsidR="006B1376" w:rsidRDefault="00BB30F1" w:rsidP="006B1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1376">
        <w:rPr>
          <w:rFonts w:ascii="Times New Roman" w:hAnsi="Times New Roman" w:cs="Times New Roman"/>
          <w:sz w:val="28"/>
          <w:szCs w:val="28"/>
        </w:rPr>
        <w:t>астройщик</w:t>
      </w:r>
      <w:r w:rsidR="00A37E0C">
        <w:rPr>
          <w:rFonts w:ascii="Times New Roman" w:hAnsi="Times New Roman" w:cs="Times New Roman"/>
          <w:sz w:val="28"/>
          <w:szCs w:val="28"/>
        </w:rPr>
        <w:t>у</w:t>
      </w:r>
      <w:r w:rsidR="006B1376">
        <w:rPr>
          <w:rFonts w:ascii="Times New Roman" w:hAnsi="Times New Roman" w:cs="Times New Roman"/>
          <w:sz w:val="28"/>
          <w:szCs w:val="28"/>
        </w:rPr>
        <w:t xml:space="preserve"> индивидуа</w:t>
      </w:r>
      <w:r w:rsidR="00A37E0C">
        <w:rPr>
          <w:rFonts w:ascii="Times New Roman" w:hAnsi="Times New Roman" w:cs="Times New Roman"/>
          <w:sz w:val="28"/>
          <w:szCs w:val="28"/>
        </w:rPr>
        <w:t>льного жилищного строительства или</w:t>
      </w:r>
      <w:r w:rsidR="006B1376">
        <w:rPr>
          <w:rFonts w:ascii="Times New Roman" w:hAnsi="Times New Roman" w:cs="Times New Roman"/>
          <w:sz w:val="28"/>
          <w:szCs w:val="28"/>
        </w:rPr>
        <w:t xml:space="preserve"> садов</w:t>
      </w:r>
      <w:r w:rsidR="00A37E0C">
        <w:rPr>
          <w:rFonts w:ascii="Times New Roman" w:hAnsi="Times New Roman" w:cs="Times New Roman"/>
          <w:sz w:val="28"/>
          <w:szCs w:val="28"/>
        </w:rPr>
        <w:t>ого</w:t>
      </w:r>
      <w:r w:rsidR="006B1376">
        <w:rPr>
          <w:rFonts w:ascii="Times New Roman" w:hAnsi="Times New Roman" w:cs="Times New Roman"/>
          <w:sz w:val="28"/>
          <w:szCs w:val="28"/>
        </w:rPr>
        <w:t xml:space="preserve"> дом</w:t>
      </w:r>
      <w:r w:rsidR="00A37E0C">
        <w:rPr>
          <w:rFonts w:ascii="Times New Roman" w:hAnsi="Times New Roman" w:cs="Times New Roman"/>
          <w:sz w:val="28"/>
          <w:szCs w:val="28"/>
        </w:rPr>
        <w:t>а</w:t>
      </w:r>
    </w:p>
    <w:p w:rsidR="009F7889" w:rsidRDefault="00DA3F66" w:rsidP="00E5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54013" cy="6333871"/>
            <wp:effectExtent l="0" t="0" r="1841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C78A1" w:rsidRPr="00677D0B" w:rsidRDefault="00677D0B" w:rsidP="0067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Департамент* - </w:t>
      </w:r>
      <w:r w:rsidR="005031D9" w:rsidRPr="00677D0B"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ЖКХ администрации Ханты-Мансийского района, расположен по адресу: г. Ханты-Мансийск, ул. Гагарина, 142 "далее - Департамент")</w:t>
      </w:r>
    </w:p>
    <w:p w:rsidR="006B1376" w:rsidRDefault="006B1376" w:rsidP="00E5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консультации +7 (3467) 32-24-70</w:t>
      </w:r>
    </w:p>
    <w:p w:rsidR="006B1376" w:rsidRPr="00332E2E" w:rsidRDefault="00A37E0C" w:rsidP="00E5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B1376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B1376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332E2E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</w:t>
      </w:r>
      <w:r w:rsidR="006B1376">
        <w:rPr>
          <w:rFonts w:ascii="Times New Roman" w:hAnsi="Times New Roman" w:cs="Times New Roman"/>
          <w:sz w:val="28"/>
          <w:szCs w:val="28"/>
        </w:rPr>
        <w:t xml:space="preserve"> можете </w:t>
      </w:r>
      <w:r>
        <w:rPr>
          <w:rFonts w:ascii="Times New Roman" w:hAnsi="Times New Roman" w:cs="Times New Roman"/>
          <w:sz w:val="28"/>
          <w:szCs w:val="28"/>
        </w:rPr>
        <w:t>запросить по средствам электронной почты:</w:t>
      </w:r>
      <w:r w:rsidR="006B137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332E2E" w:rsidRPr="00FE2EA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pav</w:t>
        </w:r>
        <w:r w:rsidR="00332E2E" w:rsidRPr="00FE2EA6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332E2E" w:rsidRPr="00FE2EA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dsa</w:t>
        </w:r>
        <w:r w:rsidR="00332E2E" w:rsidRPr="00FE2EA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332E2E" w:rsidRPr="00FE2EA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="00332E2E" w:rsidRPr="00FE2EA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332E2E" w:rsidRPr="00FE2EA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9"/>
          <w:rFonts w:ascii="Times New Roman" w:hAnsi="Times New Roman" w:cs="Times New Roman"/>
          <w:sz w:val="28"/>
          <w:szCs w:val="28"/>
        </w:rPr>
        <w:t>,</w:t>
      </w:r>
      <w:r w:rsidR="00332E2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7A488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OleynikVI</w:t>
        </w:r>
        <w:r w:rsidRPr="00A37E0C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7A488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Pr="00A37E0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A488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(в одной рассылке)</w:t>
      </w:r>
      <w:r w:rsidR="00332E2E">
        <w:rPr>
          <w:rFonts w:ascii="Times New Roman" w:hAnsi="Times New Roman" w:cs="Times New Roman"/>
          <w:sz w:val="28"/>
          <w:szCs w:val="28"/>
        </w:rPr>
        <w:t>.</w:t>
      </w:r>
    </w:p>
    <w:sectPr w:rsidR="006B1376" w:rsidRPr="00332E2E" w:rsidSect="00E5425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42" w:rsidRDefault="004A7642" w:rsidP="00625236">
      <w:pPr>
        <w:spacing w:after="0" w:line="240" w:lineRule="auto"/>
      </w:pPr>
      <w:r>
        <w:separator/>
      </w:r>
    </w:p>
  </w:endnote>
  <w:endnote w:type="continuationSeparator" w:id="0">
    <w:p w:rsidR="004A7642" w:rsidRDefault="004A7642" w:rsidP="0062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42" w:rsidRDefault="004A7642" w:rsidP="00625236">
      <w:pPr>
        <w:spacing w:after="0" w:line="240" w:lineRule="auto"/>
      </w:pPr>
      <w:r>
        <w:separator/>
      </w:r>
    </w:p>
  </w:footnote>
  <w:footnote w:type="continuationSeparator" w:id="0">
    <w:p w:rsidR="004A7642" w:rsidRDefault="004A7642" w:rsidP="0062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722"/>
    <w:multiLevelType w:val="hybridMultilevel"/>
    <w:tmpl w:val="F4C82286"/>
    <w:lvl w:ilvl="0" w:tplc="D5825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F25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C4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AB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C9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FCB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94E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D8D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BA4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61"/>
    <w:rsid w:val="001B0192"/>
    <w:rsid w:val="002F1E34"/>
    <w:rsid w:val="00332E2E"/>
    <w:rsid w:val="003C78A1"/>
    <w:rsid w:val="004A7642"/>
    <w:rsid w:val="005031D9"/>
    <w:rsid w:val="0061226C"/>
    <w:rsid w:val="00625236"/>
    <w:rsid w:val="0066045F"/>
    <w:rsid w:val="00677D0B"/>
    <w:rsid w:val="006B1376"/>
    <w:rsid w:val="00813D55"/>
    <w:rsid w:val="009F7889"/>
    <w:rsid w:val="00A37E0C"/>
    <w:rsid w:val="00BB30F1"/>
    <w:rsid w:val="00C136DD"/>
    <w:rsid w:val="00DA3F66"/>
    <w:rsid w:val="00DE6A8E"/>
    <w:rsid w:val="00E54259"/>
    <w:rsid w:val="00E9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5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236"/>
  </w:style>
  <w:style w:type="paragraph" w:styleId="a7">
    <w:name w:val="footer"/>
    <w:basedOn w:val="a"/>
    <w:link w:val="a8"/>
    <w:uiPriority w:val="99"/>
    <w:unhideWhenUsed/>
    <w:rsid w:val="0062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236"/>
  </w:style>
  <w:style w:type="character" w:styleId="a9">
    <w:name w:val="Hyperlink"/>
    <w:basedOn w:val="a0"/>
    <w:uiPriority w:val="99"/>
    <w:unhideWhenUsed/>
    <w:rsid w:val="00332E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5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236"/>
  </w:style>
  <w:style w:type="paragraph" w:styleId="a7">
    <w:name w:val="footer"/>
    <w:basedOn w:val="a"/>
    <w:link w:val="a8"/>
    <w:uiPriority w:val="99"/>
    <w:unhideWhenUsed/>
    <w:rsid w:val="0062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236"/>
  </w:style>
  <w:style w:type="character" w:styleId="a9">
    <w:name w:val="Hyperlink"/>
    <w:basedOn w:val="a0"/>
    <w:uiPriority w:val="99"/>
    <w:unhideWhenUsed/>
    <w:rsid w:val="00332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mailto:OleynikVI@hmrn.ru" TargetMode="Externa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mailto:pav-dsa@hmrn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2C6583-16CD-4051-A2E5-63EF271FCB8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CCD7FD2-898E-4372-981F-320A011D88C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Рассмотрения: соответствие/ несоответствие планируемого объекта строительства установленным правилам землепользования и застройки (Департамент)</a:t>
          </a:r>
        </a:p>
      </dgm:t>
    </dgm:pt>
    <dgm:pt modelId="{903975DD-79DC-46AF-A240-4C7C230F9248}" type="parTrans" cxnId="{84459E79-91CB-4EBE-B6FC-5695B299518D}">
      <dgm:prSet/>
      <dgm:spPr/>
      <dgm:t>
        <a:bodyPr/>
        <a:lstStyle/>
        <a:p>
          <a:endParaRPr lang="ru-RU"/>
        </a:p>
      </dgm:t>
    </dgm:pt>
    <dgm:pt modelId="{35594AB2-5394-4AB1-B5BC-C3F2FE400FAB}" type="sibTrans" cxnId="{84459E79-91CB-4EBE-B6FC-5695B299518D}">
      <dgm:prSet/>
      <dgm:spPr/>
      <dgm:t>
        <a:bodyPr/>
        <a:lstStyle/>
        <a:p>
          <a:endParaRPr lang="ru-RU"/>
        </a:p>
      </dgm:t>
    </dgm:pt>
    <dgm:pt modelId="{21EB8A94-DDC3-4C92-9B1D-564C2817F005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Уведомление о начале строительства 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(направляется в Департамент*)</a:t>
          </a:r>
        </a:p>
      </dgm:t>
    </dgm:pt>
    <dgm:pt modelId="{14CACBD5-40BE-4562-AD90-2790B9E90846}" type="parTrans" cxnId="{72678F3F-FFE8-439B-9300-AEC0AF94457B}">
      <dgm:prSet/>
      <dgm:spPr/>
      <dgm:t>
        <a:bodyPr/>
        <a:lstStyle/>
        <a:p>
          <a:endParaRPr lang="ru-RU"/>
        </a:p>
      </dgm:t>
    </dgm:pt>
    <dgm:pt modelId="{CFA4BD43-7EAF-4D59-AA2C-994A89B9B3C4}" type="sibTrans" cxnId="{72678F3F-FFE8-439B-9300-AEC0AF94457B}">
      <dgm:prSet/>
      <dgm:spPr/>
      <dgm:t>
        <a:bodyPr/>
        <a:lstStyle/>
        <a:p>
          <a:endParaRPr lang="ru-RU"/>
        </a:p>
      </dgm:t>
    </dgm:pt>
    <dgm:pt modelId="{A3DA28D3-10C0-4F43-922A-7C9775CDB03D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Уведомление о несоответствии планируемого объекта строительства установленным правилам землепользования и застройки (Департамент направляет застройщику)</a:t>
          </a:r>
        </a:p>
      </dgm:t>
    </dgm:pt>
    <dgm:pt modelId="{79340A88-99E5-4282-BE0E-A059A6046F77}" type="parTrans" cxnId="{7545EC83-0390-4DEF-BAEA-BD34DC85BEE7}">
      <dgm:prSet/>
      <dgm:spPr/>
      <dgm:t>
        <a:bodyPr/>
        <a:lstStyle/>
        <a:p>
          <a:endParaRPr lang="ru-RU"/>
        </a:p>
      </dgm:t>
    </dgm:pt>
    <dgm:pt modelId="{905176FA-EEBE-4A7C-A8AE-5E5B2F2FC5EE}" type="sibTrans" cxnId="{7545EC83-0390-4DEF-BAEA-BD34DC85BEE7}">
      <dgm:prSet/>
      <dgm:spPr/>
      <dgm:t>
        <a:bodyPr/>
        <a:lstStyle/>
        <a:p>
          <a:endParaRPr lang="ru-RU"/>
        </a:p>
      </dgm:t>
    </dgm:pt>
    <dgm:pt modelId="{ACED5902-1427-493B-95E9-61D53E8B0A29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Уведомление о соответствии планируемого объекта строительства установленным правилам землепользования и застройки (Департамент направляет застройщику)</a:t>
          </a:r>
        </a:p>
      </dgm:t>
    </dgm:pt>
    <dgm:pt modelId="{902DF1C5-C415-4329-B5CF-3539D8596010}" type="parTrans" cxnId="{FCA17D8E-2E49-4A15-A867-2E738A8757B1}">
      <dgm:prSet/>
      <dgm:spPr/>
      <dgm:t>
        <a:bodyPr/>
        <a:lstStyle/>
        <a:p>
          <a:endParaRPr lang="ru-RU"/>
        </a:p>
      </dgm:t>
    </dgm:pt>
    <dgm:pt modelId="{0661C3DC-1E2C-4A8A-A43F-D2A2EC75971C}" type="sibTrans" cxnId="{FCA17D8E-2E49-4A15-A867-2E738A8757B1}">
      <dgm:prSet/>
      <dgm:spPr/>
      <dgm:t>
        <a:bodyPr/>
        <a:lstStyle/>
        <a:p>
          <a:endParaRPr lang="ru-RU"/>
        </a:p>
      </dgm:t>
    </dgm:pt>
    <dgm:pt modelId="{4E2B9756-9B6E-443D-B850-1B9B73695CEB}" type="pres">
      <dgm:prSet presAssocID="{552C6583-16CD-4051-A2E5-63EF271FCB8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5BE869C-E0D1-4A10-B2B3-B139EEF6797E}" type="pres">
      <dgm:prSet presAssocID="{9CCD7FD2-898E-4372-981F-320A011D88C1}" presName="hierRoot1" presStyleCnt="0">
        <dgm:presLayoutVars>
          <dgm:hierBranch val="init"/>
        </dgm:presLayoutVars>
      </dgm:prSet>
      <dgm:spPr/>
    </dgm:pt>
    <dgm:pt modelId="{9F48948A-D20C-4B5E-8D88-43EA8F75343A}" type="pres">
      <dgm:prSet presAssocID="{9CCD7FD2-898E-4372-981F-320A011D88C1}" presName="rootComposite1" presStyleCnt="0"/>
      <dgm:spPr/>
    </dgm:pt>
    <dgm:pt modelId="{E2CF02E8-1A06-4C40-86C3-3659CBE9C66F}" type="pres">
      <dgm:prSet presAssocID="{9CCD7FD2-898E-4372-981F-320A011D88C1}" presName="rootText1" presStyleLbl="node0" presStyleIdx="0" presStyleCnt="1" custScaleX="246626" custScaleY="225560" custLinFactNeighborX="4996" custLinFactNeighborY="547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6228A6-DD78-4339-9442-2F4358886472}" type="pres">
      <dgm:prSet presAssocID="{9CCD7FD2-898E-4372-981F-320A011D88C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B024179-AF6F-4EEB-AE31-D8D33F94E7BF}" type="pres">
      <dgm:prSet presAssocID="{9CCD7FD2-898E-4372-981F-320A011D88C1}" presName="hierChild2" presStyleCnt="0"/>
      <dgm:spPr/>
    </dgm:pt>
    <dgm:pt modelId="{6DE74D48-EA91-4565-8864-09CB61091C75}" type="pres">
      <dgm:prSet presAssocID="{902DF1C5-C415-4329-B5CF-3539D8596010}" presName="Name37" presStyleLbl="parChTrans1D2" presStyleIdx="0" presStyleCnt="3"/>
      <dgm:spPr/>
      <dgm:t>
        <a:bodyPr/>
        <a:lstStyle/>
        <a:p>
          <a:endParaRPr lang="ru-RU"/>
        </a:p>
      </dgm:t>
    </dgm:pt>
    <dgm:pt modelId="{C2C34AE5-2F35-42AC-860A-D0306DC1C647}" type="pres">
      <dgm:prSet presAssocID="{ACED5902-1427-493B-95E9-61D53E8B0A29}" presName="hierRoot2" presStyleCnt="0">
        <dgm:presLayoutVars>
          <dgm:hierBranch val="init"/>
        </dgm:presLayoutVars>
      </dgm:prSet>
      <dgm:spPr/>
    </dgm:pt>
    <dgm:pt modelId="{F481FD75-6AF9-4AC0-857C-4982295445E1}" type="pres">
      <dgm:prSet presAssocID="{ACED5902-1427-493B-95E9-61D53E8B0A29}" presName="rootComposite" presStyleCnt="0"/>
      <dgm:spPr/>
    </dgm:pt>
    <dgm:pt modelId="{51967D21-0223-44FD-BC0C-BA13EED7B5D2}" type="pres">
      <dgm:prSet presAssocID="{ACED5902-1427-493B-95E9-61D53E8B0A29}" presName="rootText" presStyleLbl="node2" presStyleIdx="0" presStyleCnt="3" custScaleX="224619" custScaleY="260522" custLinFactY="64161" custLinFactNeighborX="16506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EF0AF0-C3CA-4C41-A08E-0819F6E524CB}" type="pres">
      <dgm:prSet presAssocID="{ACED5902-1427-493B-95E9-61D53E8B0A29}" presName="rootConnector" presStyleLbl="node2" presStyleIdx="0" presStyleCnt="3"/>
      <dgm:spPr/>
      <dgm:t>
        <a:bodyPr/>
        <a:lstStyle/>
        <a:p>
          <a:endParaRPr lang="ru-RU"/>
        </a:p>
      </dgm:t>
    </dgm:pt>
    <dgm:pt modelId="{4E0AC3C0-1F61-4208-ADDA-A383B1FE38CC}" type="pres">
      <dgm:prSet presAssocID="{ACED5902-1427-493B-95E9-61D53E8B0A29}" presName="hierChild4" presStyleCnt="0"/>
      <dgm:spPr/>
    </dgm:pt>
    <dgm:pt modelId="{6A9A657F-D687-4824-8F30-E99FAE2C7BC8}" type="pres">
      <dgm:prSet presAssocID="{ACED5902-1427-493B-95E9-61D53E8B0A29}" presName="hierChild5" presStyleCnt="0"/>
      <dgm:spPr/>
    </dgm:pt>
    <dgm:pt modelId="{3BC9E767-9AE4-4620-9D5B-54BE3EDD9878}" type="pres">
      <dgm:prSet presAssocID="{14CACBD5-40BE-4562-AD90-2790B9E90846}" presName="Name37" presStyleLbl="parChTrans1D2" presStyleIdx="1" presStyleCnt="3"/>
      <dgm:spPr/>
      <dgm:t>
        <a:bodyPr/>
        <a:lstStyle/>
        <a:p>
          <a:endParaRPr lang="ru-RU"/>
        </a:p>
      </dgm:t>
    </dgm:pt>
    <dgm:pt modelId="{A47E701F-080C-44F8-BBF0-4933F9F4C226}" type="pres">
      <dgm:prSet presAssocID="{21EB8A94-DDC3-4C92-9B1D-564C2817F005}" presName="hierRoot2" presStyleCnt="0">
        <dgm:presLayoutVars>
          <dgm:hierBranch val="init"/>
        </dgm:presLayoutVars>
      </dgm:prSet>
      <dgm:spPr/>
    </dgm:pt>
    <dgm:pt modelId="{7706D44D-865D-4BD0-B7C2-15A81D215D0E}" type="pres">
      <dgm:prSet presAssocID="{21EB8A94-DDC3-4C92-9B1D-564C2817F005}" presName="rootComposite" presStyleCnt="0"/>
      <dgm:spPr/>
    </dgm:pt>
    <dgm:pt modelId="{47104580-114A-4C71-94A8-7CC0097A44B7}" type="pres">
      <dgm:prSet presAssocID="{21EB8A94-DDC3-4C92-9B1D-564C2817F005}" presName="rootText" presStyleLbl="node2" presStyleIdx="1" presStyleCnt="3" custScaleX="257617" custScaleY="325735" custLinFactY="-300000" custLinFactNeighborX="8657" custLinFactNeighborY="-3120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481D88-289B-4A2A-B138-E995493558B4}" type="pres">
      <dgm:prSet presAssocID="{21EB8A94-DDC3-4C92-9B1D-564C2817F005}" presName="rootConnector" presStyleLbl="node2" presStyleIdx="1" presStyleCnt="3"/>
      <dgm:spPr/>
      <dgm:t>
        <a:bodyPr/>
        <a:lstStyle/>
        <a:p>
          <a:endParaRPr lang="ru-RU"/>
        </a:p>
      </dgm:t>
    </dgm:pt>
    <dgm:pt modelId="{4884C92F-49C7-4AE7-A00B-C40F2B0B1B90}" type="pres">
      <dgm:prSet presAssocID="{21EB8A94-DDC3-4C92-9B1D-564C2817F005}" presName="hierChild4" presStyleCnt="0"/>
      <dgm:spPr/>
    </dgm:pt>
    <dgm:pt modelId="{105A2117-59BD-4554-A4BD-5188203C2FD7}" type="pres">
      <dgm:prSet presAssocID="{21EB8A94-DDC3-4C92-9B1D-564C2817F005}" presName="hierChild5" presStyleCnt="0"/>
      <dgm:spPr/>
    </dgm:pt>
    <dgm:pt modelId="{6CC6E920-49B8-46BD-8A4E-1FCD9A3EC36A}" type="pres">
      <dgm:prSet presAssocID="{79340A88-99E5-4282-BE0E-A059A6046F77}" presName="Name37" presStyleLbl="parChTrans1D2" presStyleIdx="2" presStyleCnt="3"/>
      <dgm:spPr/>
      <dgm:t>
        <a:bodyPr/>
        <a:lstStyle/>
        <a:p>
          <a:endParaRPr lang="ru-RU"/>
        </a:p>
      </dgm:t>
    </dgm:pt>
    <dgm:pt modelId="{A101C41D-29B1-469D-8EE6-FA6AFA651088}" type="pres">
      <dgm:prSet presAssocID="{A3DA28D3-10C0-4F43-922A-7C9775CDB03D}" presName="hierRoot2" presStyleCnt="0">
        <dgm:presLayoutVars>
          <dgm:hierBranch val="init"/>
        </dgm:presLayoutVars>
      </dgm:prSet>
      <dgm:spPr/>
    </dgm:pt>
    <dgm:pt modelId="{AA93D432-0EC1-4833-89A1-E0E1511793BC}" type="pres">
      <dgm:prSet presAssocID="{A3DA28D3-10C0-4F43-922A-7C9775CDB03D}" presName="rootComposite" presStyleCnt="0"/>
      <dgm:spPr/>
    </dgm:pt>
    <dgm:pt modelId="{20B18269-9A7E-45AB-8B5E-58A62022A70A}" type="pres">
      <dgm:prSet presAssocID="{A3DA28D3-10C0-4F43-922A-7C9775CDB03D}" presName="rootText" presStyleLbl="node2" presStyleIdx="2" presStyleCnt="3" custScaleX="236354" custScaleY="252456" custLinFactY="64925" custLinFactNeighborX="-9163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222F39-ADE7-4FAE-BA9D-0E0A230B1F75}" type="pres">
      <dgm:prSet presAssocID="{A3DA28D3-10C0-4F43-922A-7C9775CDB03D}" presName="rootConnector" presStyleLbl="node2" presStyleIdx="2" presStyleCnt="3"/>
      <dgm:spPr/>
      <dgm:t>
        <a:bodyPr/>
        <a:lstStyle/>
        <a:p>
          <a:endParaRPr lang="ru-RU"/>
        </a:p>
      </dgm:t>
    </dgm:pt>
    <dgm:pt modelId="{A3F8CD2D-757D-4E0E-96C5-E64CA690E3AB}" type="pres">
      <dgm:prSet presAssocID="{A3DA28D3-10C0-4F43-922A-7C9775CDB03D}" presName="hierChild4" presStyleCnt="0"/>
      <dgm:spPr/>
    </dgm:pt>
    <dgm:pt modelId="{E818F83F-12FA-4BC0-A2C8-C7CC0CA883E8}" type="pres">
      <dgm:prSet presAssocID="{A3DA28D3-10C0-4F43-922A-7C9775CDB03D}" presName="hierChild5" presStyleCnt="0"/>
      <dgm:spPr/>
    </dgm:pt>
    <dgm:pt modelId="{43D46225-13AF-4DEB-868D-09183A005C4E}" type="pres">
      <dgm:prSet presAssocID="{9CCD7FD2-898E-4372-981F-320A011D88C1}" presName="hierChild3" presStyleCnt="0"/>
      <dgm:spPr/>
    </dgm:pt>
  </dgm:ptLst>
  <dgm:cxnLst>
    <dgm:cxn modelId="{3F1D35E5-8595-4CEA-9405-93E39EC177EA}" type="presOf" srcId="{ACED5902-1427-493B-95E9-61D53E8B0A29}" destId="{51967D21-0223-44FD-BC0C-BA13EED7B5D2}" srcOrd="0" destOrd="0" presId="urn:microsoft.com/office/officeart/2005/8/layout/orgChart1"/>
    <dgm:cxn modelId="{6224649C-CB2C-4CA5-B6F6-88AC85265745}" type="presOf" srcId="{A3DA28D3-10C0-4F43-922A-7C9775CDB03D}" destId="{20B18269-9A7E-45AB-8B5E-58A62022A70A}" srcOrd="0" destOrd="0" presId="urn:microsoft.com/office/officeart/2005/8/layout/orgChart1"/>
    <dgm:cxn modelId="{E06A8C8F-A1BD-4561-9318-B8D8ABAAB394}" type="presOf" srcId="{9CCD7FD2-898E-4372-981F-320A011D88C1}" destId="{E2CF02E8-1A06-4C40-86C3-3659CBE9C66F}" srcOrd="0" destOrd="0" presId="urn:microsoft.com/office/officeart/2005/8/layout/orgChart1"/>
    <dgm:cxn modelId="{CC021EA6-9470-451B-A598-67B06F0DE626}" type="presOf" srcId="{ACED5902-1427-493B-95E9-61D53E8B0A29}" destId="{09EF0AF0-C3CA-4C41-A08E-0819F6E524CB}" srcOrd="1" destOrd="0" presId="urn:microsoft.com/office/officeart/2005/8/layout/orgChart1"/>
    <dgm:cxn modelId="{3B273BBD-8C13-455F-9D8C-8D8DCDBCA9DC}" type="presOf" srcId="{21EB8A94-DDC3-4C92-9B1D-564C2817F005}" destId="{2C481D88-289B-4A2A-B138-E995493558B4}" srcOrd="1" destOrd="0" presId="urn:microsoft.com/office/officeart/2005/8/layout/orgChart1"/>
    <dgm:cxn modelId="{85B020EB-12C5-40AA-8738-015FCDEBBBD5}" type="presOf" srcId="{552C6583-16CD-4051-A2E5-63EF271FCB86}" destId="{4E2B9756-9B6E-443D-B850-1B9B73695CEB}" srcOrd="0" destOrd="0" presId="urn:microsoft.com/office/officeart/2005/8/layout/orgChart1"/>
    <dgm:cxn modelId="{6CDA65F0-2446-4C5D-8079-7AB7B481FB1E}" type="presOf" srcId="{14CACBD5-40BE-4562-AD90-2790B9E90846}" destId="{3BC9E767-9AE4-4620-9D5B-54BE3EDD9878}" srcOrd="0" destOrd="0" presId="urn:microsoft.com/office/officeart/2005/8/layout/orgChart1"/>
    <dgm:cxn modelId="{84459E79-91CB-4EBE-B6FC-5695B299518D}" srcId="{552C6583-16CD-4051-A2E5-63EF271FCB86}" destId="{9CCD7FD2-898E-4372-981F-320A011D88C1}" srcOrd="0" destOrd="0" parTransId="{903975DD-79DC-46AF-A240-4C7C230F9248}" sibTransId="{35594AB2-5394-4AB1-B5BC-C3F2FE400FAB}"/>
    <dgm:cxn modelId="{19C93318-7021-401D-A4D6-A7E2BBF4C429}" type="presOf" srcId="{79340A88-99E5-4282-BE0E-A059A6046F77}" destId="{6CC6E920-49B8-46BD-8A4E-1FCD9A3EC36A}" srcOrd="0" destOrd="0" presId="urn:microsoft.com/office/officeart/2005/8/layout/orgChart1"/>
    <dgm:cxn modelId="{9A9B5424-18A5-4116-B75F-669E728CB10E}" type="presOf" srcId="{A3DA28D3-10C0-4F43-922A-7C9775CDB03D}" destId="{D0222F39-ADE7-4FAE-BA9D-0E0A230B1F75}" srcOrd="1" destOrd="0" presId="urn:microsoft.com/office/officeart/2005/8/layout/orgChart1"/>
    <dgm:cxn modelId="{72678F3F-FFE8-439B-9300-AEC0AF94457B}" srcId="{9CCD7FD2-898E-4372-981F-320A011D88C1}" destId="{21EB8A94-DDC3-4C92-9B1D-564C2817F005}" srcOrd="1" destOrd="0" parTransId="{14CACBD5-40BE-4562-AD90-2790B9E90846}" sibTransId="{CFA4BD43-7EAF-4D59-AA2C-994A89B9B3C4}"/>
    <dgm:cxn modelId="{91C454CD-C637-4518-BAF6-79EF151AD23C}" type="presOf" srcId="{9CCD7FD2-898E-4372-981F-320A011D88C1}" destId="{0D6228A6-DD78-4339-9442-2F4358886472}" srcOrd="1" destOrd="0" presId="urn:microsoft.com/office/officeart/2005/8/layout/orgChart1"/>
    <dgm:cxn modelId="{FCA17D8E-2E49-4A15-A867-2E738A8757B1}" srcId="{9CCD7FD2-898E-4372-981F-320A011D88C1}" destId="{ACED5902-1427-493B-95E9-61D53E8B0A29}" srcOrd="0" destOrd="0" parTransId="{902DF1C5-C415-4329-B5CF-3539D8596010}" sibTransId="{0661C3DC-1E2C-4A8A-A43F-D2A2EC75971C}"/>
    <dgm:cxn modelId="{5D4113DE-9A6D-4325-8370-41DE2DCD4BA9}" type="presOf" srcId="{902DF1C5-C415-4329-B5CF-3539D8596010}" destId="{6DE74D48-EA91-4565-8864-09CB61091C75}" srcOrd="0" destOrd="0" presId="urn:microsoft.com/office/officeart/2005/8/layout/orgChart1"/>
    <dgm:cxn modelId="{3A8A9C55-2134-4927-9CBF-D52E787E700C}" type="presOf" srcId="{21EB8A94-DDC3-4C92-9B1D-564C2817F005}" destId="{47104580-114A-4C71-94A8-7CC0097A44B7}" srcOrd="0" destOrd="0" presId="urn:microsoft.com/office/officeart/2005/8/layout/orgChart1"/>
    <dgm:cxn modelId="{7545EC83-0390-4DEF-BAEA-BD34DC85BEE7}" srcId="{9CCD7FD2-898E-4372-981F-320A011D88C1}" destId="{A3DA28D3-10C0-4F43-922A-7C9775CDB03D}" srcOrd="2" destOrd="0" parTransId="{79340A88-99E5-4282-BE0E-A059A6046F77}" sibTransId="{905176FA-EEBE-4A7C-A8AE-5E5B2F2FC5EE}"/>
    <dgm:cxn modelId="{A4BBB9CF-A32E-4E79-BB72-85F0A62225E4}" type="presParOf" srcId="{4E2B9756-9B6E-443D-B850-1B9B73695CEB}" destId="{75BE869C-E0D1-4A10-B2B3-B139EEF6797E}" srcOrd="0" destOrd="0" presId="urn:microsoft.com/office/officeart/2005/8/layout/orgChart1"/>
    <dgm:cxn modelId="{E6ACC898-9AA0-48E2-9562-4E4067C221F8}" type="presParOf" srcId="{75BE869C-E0D1-4A10-B2B3-B139EEF6797E}" destId="{9F48948A-D20C-4B5E-8D88-43EA8F75343A}" srcOrd="0" destOrd="0" presId="urn:microsoft.com/office/officeart/2005/8/layout/orgChart1"/>
    <dgm:cxn modelId="{8B051B6B-8D84-416D-A596-2820F900EE47}" type="presParOf" srcId="{9F48948A-D20C-4B5E-8D88-43EA8F75343A}" destId="{E2CF02E8-1A06-4C40-86C3-3659CBE9C66F}" srcOrd="0" destOrd="0" presId="urn:microsoft.com/office/officeart/2005/8/layout/orgChart1"/>
    <dgm:cxn modelId="{AEE2A213-7079-4DA0-B95C-8011E956BDDD}" type="presParOf" srcId="{9F48948A-D20C-4B5E-8D88-43EA8F75343A}" destId="{0D6228A6-DD78-4339-9442-2F4358886472}" srcOrd="1" destOrd="0" presId="urn:microsoft.com/office/officeart/2005/8/layout/orgChart1"/>
    <dgm:cxn modelId="{68D934F6-F695-43FD-BA4A-64033D4487AF}" type="presParOf" srcId="{75BE869C-E0D1-4A10-B2B3-B139EEF6797E}" destId="{BB024179-AF6F-4EEB-AE31-D8D33F94E7BF}" srcOrd="1" destOrd="0" presId="urn:microsoft.com/office/officeart/2005/8/layout/orgChart1"/>
    <dgm:cxn modelId="{1C696C7F-BE36-4EE2-B7C0-5BC3CFACDBC1}" type="presParOf" srcId="{BB024179-AF6F-4EEB-AE31-D8D33F94E7BF}" destId="{6DE74D48-EA91-4565-8864-09CB61091C75}" srcOrd="0" destOrd="0" presId="urn:microsoft.com/office/officeart/2005/8/layout/orgChart1"/>
    <dgm:cxn modelId="{6BA87B31-82CE-4529-99C8-26323AB78B9D}" type="presParOf" srcId="{BB024179-AF6F-4EEB-AE31-D8D33F94E7BF}" destId="{C2C34AE5-2F35-42AC-860A-D0306DC1C647}" srcOrd="1" destOrd="0" presId="urn:microsoft.com/office/officeart/2005/8/layout/orgChart1"/>
    <dgm:cxn modelId="{5DE62B98-F3EB-4F00-8C36-A4DCC8FEFA74}" type="presParOf" srcId="{C2C34AE5-2F35-42AC-860A-D0306DC1C647}" destId="{F481FD75-6AF9-4AC0-857C-4982295445E1}" srcOrd="0" destOrd="0" presId="urn:microsoft.com/office/officeart/2005/8/layout/orgChart1"/>
    <dgm:cxn modelId="{CF6F8E0B-21CB-4116-A5A1-ABC08019028C}" type="presParOf" srcId="{F481FD75-6AF9-4AC0-857C-4982295445E1}" destId="{51967D21-0223-44FD-BC0C-BA13EED7B5D2}" srcOrd="0" destOrd="0" presId="urn:microsoft.com/office/officeart/2005/8/layout/orgChart1"/>
    <dgm:cxn modelId="{4C3D8BA5-F3A5-4411-862A-91BD2A6BD09A}" type="presParOf" srcId="{F481FD75-6AF9-4AC0-857C-4982295445E1}" destId="{09EF0AF0-C3CA-4C41-A08E-0819F6E524CB}" srcOrd="1" destOrd="0" presId="urn:microsoft.com/office/officeart/2005/8/layout/orgChart1"/>
    <dgm:cxn modelId="{9F313417-89E9-4E05-B644-F94C62AB188E}" type="presParOf" srcId="{C2C34AE5-2F35-42AC-860A-D0306DC1C647}" destId="{4E0AC3C0-1F61-4208-ADDA-A383B1FE38CC}" srcOrd="1" destOrd="0" presId="urn:microsoft.com/office/officeart/2005/8/layout/orgChart1"/>
    <dgm:cxn modelId="{8B2BBB35-A5D6-4971-A97B-E9CAE03AFD84}" type="presParOf" srcId="{C2C34AE5-2F35-42AC-860A-D0306DC1C647}" destId="{6A9A657F-D687-4824-8F30-E99FAE2C7BC8}" srcOrd="2" destOrd="0" presId="urn:microsoft.com/office/officeart/2005/8/layout/orgChart1"/>
    <dgm:cxn modelId="{E6A2F342-CFD2-41E0-AB53-E804482BCCA0}" type="presParOf" srcId="{BB024179-AF6F-4EEB-AE31-D8D33F94E7BF}" destId="{3BC9E767-9AE4-4620-9D5B-54BE3EDD9878}" srcOrd="2" destOrd="0" presId="urn:microsoft.com/office/officeart/2005/8/layout/orgChart1"/>
    <dgm:cxn modelId="{C1D30DBF-DF8F-45EE-A029-7C91AF40CCBB}" type="presParOf" srcId="{BB024179-AF6F-4EEB-AE31-D8D33F94E7BF}" destId="{A47E701F-080C-44F8-BBF0-4933F9F4C226}" srcOrd="3" destOrd="0" presId="urn:microsoft.com/office/officeart/2005/8/layout/orgChart1"/>
    <dgm:cxn modelId="{770C1D93-5A16-444F-AE7C-B7B724791B73}" type="presParOf" srcId="{A47E701F-080C-44F8-BBF0-4933F9F4C226}" destId="{7706D44D-865D-4BD0-B7C2-15A81D215D0E}" srcOrd="0" destOrd="0" presId="urn:microsoft.com/office/officeart/2005/8/layout/orgChart1"/>
    <dgm:cxn modelId="{69DC32B5-B49F-468E-BE2A-E2738696B602}" type="presParOf" srcId="{7706D44D-865D-4BD0-B7C2-15A81D215D0E}" destId="{47104580-114A-4C71-94A8-7CC0097A44B7}" srcOrd="0" destOrd="0" presId="urn:microsoft.com/office/officeart/2005/8/layout/orgChart1"/>
    <dgm:cxn modelId="{2EA0CA9A-5CFF-40A0-B1BD-3FC7AB300598}" type="presParOf" srcId="{7706D44D-865D-4BD0-B7C2-15A81D215D0E}" destId="{2C481D88-289B-4A2A-B138-E995493558B4}" srcOrd="1" destOrd="0" presId="urn:microsoft.com/office/officeart/2005/8/layout/orgChart1"/>
    <dgm:cxn modelId="{7407F7E9-EF95-4C71-99B6-7DF841D007E8}" type="presParOf" srcId="{A47E701F-080C-44F8-BBF0-4933F9F4C226}" destId="{4884C92F-49C7-4AE7-A00B-C40F2B0B1B90}" srcOrd="1" destOrd="0" presId="urn:microsoft.com/office/officeart/2005/8/layout/orgChart1"/>
    <dgm:cxn modelId="{5FCD30FF-80DA-4B8C-96E1-64E2170C7699}" type="presParOf" srcId="{A47E701F-080C-44F8-BBF0-4933F9F4C226}" destId="{105A2117-59BD-4554-A4BD-5188203C2FD7}" srcOrd="2" destOrd="0" presId="urn:microsoft.com/office/officeart/2005/8/layout/orgChart1"/>
    <dgm:cxn modelId="{D2BB7F86-2180-4814-B492-0061E88116B9}" type="presParOf" srcId="{BB024179-AF6F-4EEB-AE31-D8D33F94E7BF}" destId="{6CC6E920-49B8-46BD-8A4E-1FCD9A3EC36A}" srcOrd="4" destOrd="0" presId="urn:microsoft.com/office/officeart/2005/8/layout/orgChart1"/>
    <dgm:cxn modelId="{CDD3C6DC-C3B3-49D2-BDB5-5397DC3D0BB4}" type="presParOf" srcId="{BB024179-AF6F-4EEB-AE31-D8D33F94E7BF}" destId="{A101C41D-29B1-469D-8EE6-FA6AFA651088}" srcOrd="5" destOrd="0" presId="urn:microsoft.com/office/officeart/2005/8/layout/orgChart1"/>
    <dgm:cxn modelId="{E9A4FDF2-5B32-4DE5-B7F8-DCCCC1FCA7CC}" type="presParOf" srcId="{A101C41D-29B1-469D-8EE6-FA6AFA651088}" destId="{AA93D432-0EC1-4833-89A1-E0E1511793BC}" srcOrd="0" destOrd="0" presId="urn:microsoft.com/office/officeart/2005/8/layout/orgChart1"/>
    <dgm:cxn modelId="{A3330D78-174E-499F-972E-03FB3B444C13}" type="presParOf" srcId="{AA93D432-0EC1-4833-89A1-E0E1511793BC}" destId="{20B18269-9A7E-45AB-8B5E-58A62022A70A}" srcOrd="0" destOrd="0" presId="urn:microsoft.com/office/officeart/2005/8/layout/orgChart1"/>
    <dgm:cxn modelId="{E4436CF6-6DCA-4CBA-8888-A4C83FCB10A7}" type="presParOf" srcId="{AA93D432-0EC1-4833-89A1-E0E1511793BC}" destId="{D0222F39-ADE7-4FAE-BA9D-0E0A230B1F75}" srcOrd="1" destOrd="0" presId="urn:microsoft.com/office/officeart/2005/8/layout/orgChart1"/>
    <dgm:cxn modelId="{79FF4B46-CDCF-4672-A739-B4F225C7EE59}" type="presParOf" srcId="{A101C41D-29B1-469D-8EE6-FA6AFA651088}" destId="{A3F8CD2D-757D-4E0E-96C5-E64CA690E3AB}" srcOrd="1" destOrd="0" presId="urn:microsoft.com/office/officeart/2005/8/layout/orgChart1"/>
    <dgm:cxn modelId="{0FB1097F-4163-4B3A-9A35-147DD26E83DF}" type="presParOf" srcId="{A101C41D-29B1-469D-8EE6-FA6AFA651088}" destId="{E818F83F-12FA-4BC0-A2C8-C7CC0CA883E8}" srcOrd="2" destOrd="0" presId="urn:microsoft.com/office/officeart/2005/8/layout/orgChart1"/>
    <dgm:cxn modelId="{0D9AFC32-BE12-40D3-97B7-11D4A316074A}" type="presParOf" srcId="{75BE869C-E0D1-4A10-B2B3-B139EEF6797E}" destId="{43D46225-13AF-4DEB-868D-09183A005C4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C6E920-49B8-46BD-8A4E-1FCD9A3EC36A}">
      <dsp:nvSpPr>
        <dsp:cNvPr id="0" name=""/>
        <dsp:cNvSpPr/>
      </dsp:nvSpPr>
      <dsp:spPr>
        <a:xfrm>
          <a:off x="3320024" y="3096400"/>
          <a:ext cx="2135061" cy="655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942"/>
              </a:lnTo>
              <a:lnTo>
                <a:pt x="2135061" y="564942"/>
              </a:lnTo>
              <a:lnTo>
                <a:pt x="2135061" y="65535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C9E767-9AE4-4620-9D5B-54BE3EDD9878}">
      <dsp:nvSpPr>
        <dsp:cNvPr id="0" name=""/>
        <dsp:cNvSpPr/>
      </dsp:nvSpPr>
      <dsp:spPr>
        <a:xfrm>
          <a:off x="3255305" y="406483"/>
          <a:ext cx="91440" cy="2689916"/>
        </a:xfrm>
        <a:custGeom>
          <a:avLst/>
          <a:gdLst/>
          <a:ahLst/>
          <a:cxnLst/>
          <a:rect l="0" t="0" r="0" b="0"/>
          <a:pathLst>
            <a:path>
              <a:moveTo>
                <a:pt x="64719" y="2689916"/>
              </a:moveTo>
              <a:lnTo>
                <a:pt x="45720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E74D48-EA91-4565-8864-09CB61091C75}">
      <dsp:nvSpPr>
        <dsp:cNvPr id="0" name=""/>
        <dsp:cNvSpPr/>
      </dsp:nvSpPr>
      <dsp:spPr>
        <a:xfrm>
          <a:off x="1111631" y="3096400"/>
          <a:ext cx="2208393" cy="652063"/>
        </a:xfrm>
        <a:custGeom>
          <a:avLst/>
          <a:gdLst/>
          <a:ahLst/>
          <a:cxnLst/>
          <a:rect l="0" t="0" r="0" b="0"/>
          <a:pathLst>
            <a:path>
              <a:moveTo>
                <a:pt x="2208393" y="0"/>
              </a:moveTo>
              <a:lnTo>
                <a:pt x="2208393" y="561652"/>
              </a:lnTo>
              <a:lnTo>
                <a:pt x="0" y="561652"/>
              </a:lnTo>
              <a:lnTo>
                <a:pt x="0" y="65206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CF02E8-1A06-4C40-86C3-3659CBE9C66F}">
      <dsp:nvSpPr>
        <dsp:cNvPr id="0" name=""/>
        <dsp:cNvSpPr/>
      </dsp:nvSpPr>
      <dsp:spPr>
        <a:xfrm>
          <a:off x="2258232" y="2125303"/>
          <a:ext cx="2123583" cy="9710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Рассмотрения: соответствие/ несоответствие планируемого объекта строительства установленным правилам землепользования и застройки (Департамент)</a:t>
          </a:r>
        </a:p>
      </dsp:txBody>
      <dsp:txXfrm>
        <a:off x="2258232" y="2125303"/>
        <a:ext cx="2123583" cy="971096"/>
      </dsp:txXfrm>
    </dsp:sp>
    <dsp:sp modelId="{51967D21-0223-44FD-BC0C-BA13EED7B5D2}">
      <dsp:nvSpPr>
        <dsp:cNvPr id="0" name=""/>
        <dsp:cNvSpPr/>
      </dsp:nvSpPr>
      <dsp:spPr>
        <a:xfrm>
          <a:off x="144585" y="3748463"/>
          <a:ext cx="1934091" cy="11216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Уведомление о соответствии планируемого объекта строительства установленным правилам землепользования и застройки (Департамент направляет застройщику)</a:t>
          </a:r>
        </a:p>
      </dsp:txBody>
      <dsp:txXfrm>
        <a:off x="144585" y="3748463"/>
        <a:ext cx="1934091" cy="1121617"/>
      </dsp:txXfrm>
    </dsp:sp>
    <dsp:sp modelId="{47104580-114A-4C71-94A8-7CC0097A44B7}">
      <dsp:nvSpPr>
        <dsp:cNvPr id="0" name=""/>
        <dsp:cNvSpPr/>
      </dsp:nvSpPr>
      <dsp:spPr>
        <a:xfrm>
          <a:off x="2191914" y="406483"/>
          <a:ext cx="2218222" cy="14023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Уведомление о начале строительства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(направляется в Департамент*)</a:t>
          </a:r>
        </a:p>
      </dsp:txBody>
      <dsp:txXfrm>
        <a:off x="2191914" y="406483"/>
        <a:ext cx="2218222" cy="1402377"/>
      </dsp:txXfrm>
    </dsp:sp>
    <dsp:sp modelId="{20B18269-9A7E-45AB-8B5E-58A62022A70A}">
      <dsp:nvSpPr>
        <dsp:cNvPr id="0" name=""/>
        <dsp:cNvSpPr/>
      </dsp:nvSpPr>
      <dsp:spPr>
        <a:xfrm>
          <a:off x="4437518" y="3751752"/>
          <a:ext cx="2035136" cy="10868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Уведомление о несоответствии планируемого объекта строительства установленным правилам землепользования и застройки (Департамент направляет застройщику)</a:t>
          </a:r>
        </a:p>
      </dsp:txBody>
      <dsp:txXfrm>
        <a:off x="4437518" y="3751752"/>
        <a:ext cx="2035136" cy="1086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9C2E8-3095-459D-8DF7-C2568088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Анохин</dc:creator>
  <cp:lastModifiedBy>Валерий Олейник</cp:lastModifiedBy>
  <cp:revision>2</cp:revision>
  <cp:lastPrinted>2018-09-21T10:34:00Z</cp:lastPrinted>
  <dcterms:created xsi:type="dcterms:W3CDTF">2018-11-01T05:39:00Z</dcterms:created>
  <dcterms:modified xsi:type="dcterms:W3CDTF">2018-11-01T05:39:00Z</dcterms:modified>
</cp:coreProperties>
</file>