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DC" w:rsidRPr="00A260A6" w:rsidRDefault="005433DC" w:rsidP="00A260A6">
      <w:pPr>
        <w:autoSpaceDE w:val="0"/>
        <w:autoSpaceDN w:val="0"/>
        <w:adjustRightInd w:val="0"/>
        <w:spacing w:after="0" w:line="240" w:lineRule="auto"/>
        <w:jc w:val="center"/>
        <w:rPr>
          <w:rFonts w:ascii="Times New Roman" w:hAnsi="Times New Roman" w:cs="Times New Roman"/>
          <w:b/>
          <w:sz w:val="28"/>
          <w:szCs w:val="28"/>
        </w:rPr>
      </w:pPr>
      <w:r w:rsidRPr="00A260A6">
        <w:rPr>
          <w:rFonts w:ascii="Times New Roman" w:hAnsi="Times New Roman" w:cs="Times New Roman"/>
          <w:b/>
          <w:sz w:val="28"/>
          <w:szCs w:val="28"/>
        </w:rPr>
        <w:t>ПРОТОКОЛ</w:t>
      </w:r>
      <w:r w:rsidR="00D23128">
        <w:rPr>
          <w:rFonts w:ascii="Times New Roman" w:hAnsi="Times New Roman" w:cs="Times New Roman"/>
          <w:b/>
          <w:sz w:val="28"/>
          <w:szCs w:val="28"/>
        </w:rPr>
        <w:t xml:space="preserve"> </w:t>
      </w:r>
    </w:p>
    <w:p w:rsidR="00822D83" w:rsidRPr="00D437F9" w:rsidRDefault="0014268C" w:rsidP="00D437F9">
      <w:pPr>
        <w:autoSpaceDE w:val="0"/>
        <w:autoSpaceDN w:val="0"/>
        <w:adjustRightInd w:val="0"/>
        <w:spacing w:line="240" w:lineRule="auto"/>
        <w:jc w:val="center"/>
        <w:rPr>
          <w:rFonts w:ascii="Times New Roman" w:hAnsi="Times New Roman" w:cs="Times New Roman"/>
          <w:sz w:val="10"/>
          <w:szCs w:val="10"/>
        </w:rPr>
      </w:pPr>
      <w:proofErr w:type="gramStart"/>
      <w:r>
        <w:rPr>
          <w:rFonts w:ascii="Times New Roman" w:eastAsia="Times New Roman" w:hAnsi="Times New Roman" w:cs="Times New Roman"/>
          <w:sz w:val="28"/>
          <w:szCs w:val="24"/>
          <w:lang w:eastAsia="ru-RU"/>
        </w:rPr>
        <w:t>о</w:t>
      </w:r>
      <w:r w:rsidR="00F70AD1" w:rsidRPr="00F70AD1">
        <w:rPr>
          <w:rFonts w:ascii="Times New Roman" w:eastAsia="Times New Roman" w:hAnsi="Times New Roman" w:cs="Times New Roman"/>
          <w:sz w:val="28"/>
          <w:szCs w:val="24"/>
          <w:lang w:eastAsia="ru-RU"/>
        </w:rPr>
        <w:t xml:space="preserve">бщественных обсуждений </w:t>
      </w:r>
      <w:r w:rsidR="00D437F9" w:rsidRPr="00D437F9">
        <w:rPr>
          <w:rFonts w:ascii="Times New Roman" w:hAnsi="Times New Roman" w:cs="Times New Roman"/>
          <w:sz w:val="28"/>
          <w:szCs w:val="28"/>
        </w:rPr>
        <w:t xml:space="preserve">по проекту решения Совета депутатов сельского поселения Луговской </w:t>
      </w:r>
      <w:r w:rsidR="00D437F9" w:rsidRPr="00D437F9">
        <w:rPr>
          <w:rFonts w:ascii="Times New Roman" w:eastAsia="Calibri" w:hAnsi="Times New Roman" w:cs="Times New Roman"/>
          <w:sz w:val="28"/>
          <w:szCs w:val="28"/>
        </w:rPr>
        <w:t xml:space="preserve">«О внесении изменений и дополнений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D437F9" w:rsidRPr="00D437F9">
        <w:rPr>
          <w:rFonts w:ascii="Times New Roman" w:eastAsia="Calibri" w:hAnsi="Times New Roman" w:cs="Times New Roman"/>
          <w:sz w:val="28"/>
          <w:szCs w:val="28"/>
        </w:rPr>
        <w:t>Ягурьях</w:t>
      </w:r>
      <w:proofErr w:type="spellEnd"/>
      <w:r w:rsidR="00D437F9" w:rsidRPr="00D437F9">
        <w:rPr>
          <w:rFonts w:ascii="Times New Roman" w:eastAsia="Calibri" w:hAnsi="Times New Roman" w:cs="Times New Roman"/>
          <w:sz w:val="28"/>
          <w:szCs w:val="28"/>
        </w:rPr>
        <w:t>» (с изменениями на 16.01.2019 года)»</w:t>
      </w:r>
      <w:proofErr w:type="gramEnd"/>
    </w:p>
    <w:p w:rsidR="001F23A0" w:rsidRDefault="00A70386" w:rsidP="001F23A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437F9">
        <w:rPr>
          <w:rFonts w:ascii="Times New Roman" w:hAnsi="Times New Roman" w:cs="Times New Roman"/>
          <w:sz w:val="28"/>
          <w:szCs w:val="28"/>
        </w:rPr>
        <w:t>08</w:t>
      </w:r>
      <w:r>
        <w:rPr>
          <w:rFonts w:ascii="Times New Roman" w:hAnsi="Times New Roman" w:cs="Times New Roman"/>
          <w:sz w:val="28"/>
          <w:szCs w:val="28"/>
        </w:rPr>
        <w:t>»</w:t>
      </w:r>
      <w:r w:rsidR="005433DC" w:rsidRPr="004F69C7">
        <w:rPr>
          <w:rFonts w:ascii="Times New Roman" w:hAnsi="Times New Roman" w:cs="Times New Roman"/>
          <w:sz w:val="28"/>
          <w:szCs w:val="28"/>
        </w:rPr>
        <w:t xml:space="preserve"> </w:t>
      </w:r>
      <w:r w:rsidR="0014268C">
        <w:rPr>
          <w:rFonts w:ascii="Times New Roman" w:hAnsi="Times New Roman" w:cs="Times New Roman"/>
          <w:sz w:val="28"/>
          <w:szCs w:val="28"/>
        </w:rPr>
        <w:t>ию</w:t>
      </w:r>
      <w:r w:rsidR="00D437F9">
        <w:rPr>
          <w:rFonts w:ascii="Times New Roman" w:hAnsi="Times New Roman" w:cs="Times New Roman"/>
          <w:sz w:val="28"/>
          <w:szCs w:val="28"/>
        </w:rPr>
        <w:t>л</w:t>
      </w:r>
      <w:r w:rsidR="0014268C">
        <w:rPr>
          <w:rFonts w:ascii="Times New Roman" w:hAnsi="Times New Roman" w:cs="Times New Roman"/>
          <w:sz w:val="28"/>
          <w:szCs w:val="28"/>
        </w:rPr>
        <w:t>я</w:t>
      </w:r>
      <w:r w:rsidR="005433DC" w:rsidRPr="004F69C7">
        <w:rPr>
          <w:rFonts w:ascii="Times New Roman" w:hAnsi="Times New Roman" w:cs="Times New Roman"/>
          <w:sz w:val="28"/>
          <w:szCs w:val="28"/>
        </w:rPr>
        <w:t xml:space="preserve"> 20</w:t>
      </w:r>
      <w:r w:rsidR="00D02AE9" w:rsidRPr="004F69C7">
        <w:rPr>
          <w:rFonts w:ascii="Times New Roman" w:hAnsi="Times New Roman" w:cs="Times New Roman"/>
          <w:sz w:val="28"/>
          <w:szCs w:val="28"/>
        </w:rPr>
        <w:t>1</w:t>
      </w:r>
      <w:r w:rsidR="003D506E">
        <w:rPr>
          <w:rFonts w:ascii="Times New Roman" w:hAnsi="Times New Roman" w:cs="Times New Roman"/>
          <w:sz w:val="28"/>
          <w:szCs w:val="28"/>
        </w:rPr>
        <w:t>9</w:t>
      </w:r>
      <w:r w:rsidR="00827600" w:rsidRPr="004F69C7">
        <w:rPr>
          <w:rFonts w:ascii="Times New Roman" w:hAnsi="Times New Roman" w:cs="Times New Roman"/>
          <w:sz w:val="28"/>
          <w:szCs w:val="28"/>
        </w:rPr>
        <w:t xml:space="preserve"> </w:t>
      </w:r>
      <w:r w:rsidR="00A260A6">
        <w:rPr>
          <w:rFonts w:ascii="Times New Roman" w:hAnsi="Times New Roman" w:cs="Times New Roman"/>
          <w:sz w:val="28"/>
          <w:szCs w:val="28"/>
        </w:rPr>
        <w:t xml:space="preserve">                                                                    </w:t>
      </w:r>
      <w:r w:rsidR="00827600" w:rsidRPr="004F69C7">
        <w:rPr>
          <w:rFonts w:ascii="Times New Roman" w:hAnsi="Times New Roman" w:cs="Times New Roman"/>
          <w:sz w:val="28"/>
          <w:szCs w:val="28"/>
        </w:rPr>
        <w:t xml:space="preserve"> </w:t>
      </w:r>
      <w:r w:rsidR="00A260A6">
        <w:rPr>
          <w:rFonts w:ascii="Times New Roman" w:hAnsi="Times New Roman" w:cs="Times New Roman"/>
          <w:sz w:val="28"/>
          <w:szCs w:val="28"/>
        </w:rPr>
        <w:t xml:space="preserve">                         № </w:t>
      </w:r>
      <w:r w:rsidR="00D437F9">
        <w:rPr>
          <w:rFonts w:ascii="Times New Roman" w:hAnsi="Times New Roman" w:cs="Times New Roman"/>
          <w:sz w:val="28"/>
          <w:szCs w:val="28"/>
        </w:rPr>
        <w:t>2</w:t>
      </w:r>
      <w:r w:rsidR="00D02AE9" w:rsidRPr="009F30A1">
        <w:rPr>
          <w:rFonts w:ascii="Times New Roman" w:hAnsi="Times New Roman" w:cs="Times New Roman"/>
          <w:sz w:val="28"/>
          <w:szCs w:val="28"/>
        </w:rPr>
        <w:t xml:space="preserve"> </w:t>
      </w:r>
      <w:r w:rsidR="005433DC" w:rsidRPr="009F30A1">
        <w:rPr>
          <w:rFonts w:ascii="Times New Roman" w:hAnsi="Times New Roman" w:cs="Times New Roman"/>
          <w:sz w:val="28"/>
          <w:szCs w:val="28"/>
        </w:rPr>
        <w:t xml:space="preserve">    </w:t>
      </w:r>
      <w:r w:rsidR="00D02AE9" w:rsidRPr="009F30A1">
        <w:rPr>
          <w:rFonts w:ascii="Times New Roman" w:hAnsi="Times New Roman" w:cs="Times New Roman"/>
          <w:sz w:val="28"/>
          <w:szCs w:val="28"/>
        </w:rPr>
        <w:t xml:space="preserve">                                       </w:t>
      </w:r>
      <w:r w:rsidR="005433DC" w:rsidRPr="009F30A1">
        <w:rPr>
          <w:rFonts w:ascii="Times New Roman" w:hAnsi="Times New Roman" w:cs="Times New Roman"/>
          <w:sz w:val="28"/>
          <w:szCs w:val="28"/>
        </w:rPr>
        <w:t xml:space="preserve">            </w:t>
      </w:r>
      <w:r w:rsidR="00A260A6">
        <w:rPr>
          <w:rFonts w:ascii="Times New Roman" w:hAnsi="Times New Roman" w:cs="Times New Roman"/>
          <w:sz w:val="28"/>
          <w:szCs w:val="28"/>
        </w:rPr>
        <w:t>п. Луговской</w:t>
      </w:r>
    </w:p>
    <w:p w:rsidR="001F23A0" w:rsidRPr="001F23A0" w:rsidRDefault="001F23A0" w:rsidP="00C5472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постановления администрации се</w:t>
      </w:r>
      <w:r w:rsidR="0014268C">
        <w:rPr>
          <w:rFonts w:ascii="Times New Roman" w:hAnsi="Times New Roman" w:cs="Times New Roman"/>
          <w:sz w:val="28"/>
          <w:szCs w:val="28"/>
        </w:rPr>
        <w:t xml:space="preserve">льского поселения Луговской от </w:t>
      </w:r>
      <w:r w:rsidR="00D437F9">
        <w:rPr>
          <w:rFonts w:ascii="Times New Roman" w:hAnsi="Times New Roman" w:cs="Times New Roman"/>
          <w:sz w:val="28"/>
          <w:szCs w:val="28"/>
        </w:rPr>
        <w:t>06</w:t>
      </w:r>
      <w:r>
        <w:rPr>
          <w:rFonts w:ascii="Times New Roman" w:hAnsi="Times New Roman" w:cs="Times New Roman"/>
          <w:sz w:val="28"/>
          <w:szCs w:val="28"/>
        </w:rPr>
        <w:t>.0</w:t>
      </w:r>
      <w:r w:rsidR="0014268C">
        <w:rPr>
          <w:rFonts w:ascii="Times New Roman" w:hAnsi="Times New Roman" w:cs="Times New Roman"/>
          <w:sz w:val="28"/>
          <w:szCs w:val="28"/>
        </w:rPr>
        <w:t>5</w:t>
      </w:r>
      <w:r>
        <w:rPr>
          <w:rFonts w:ascii="Times New Roman" w:hAnsi="Times New Roman" w:cs="Times New Roman"/>
          <w:sz w:val="28"/>
          <w:szCs w:val="28"/>
        </w:rPr>
        <w:t>.2019 №</w:t>
      </w:r>
      <w:r w:rsidR="0014268C">
        <w:rPr>
          <w:rFonts w:ascii="Times New Roman" w:hAnsi="Times New Roman" w:cs="Times New Roman"/>
          <w:sz w:val="28"/>
          <w:szCs w:val="28"/>
        </w:rPr>
        <w:t>3</w:t>
      </w:r>
      <w:r w:rsidR="00D437F9">
        <w:rPr>
          <w:rFonts w:ascii="Times New Roman" w:hAnsi="Times New Roman" w:cs="Times New Roman"/>
          <w:sz w:val="28"/>
          <w:szCs w:val="28"/>
        </w:rPr>
        <w:t>3</w:t>
      </w:r>
      <w:r>
        <w:rPr>
          <w:rFonts w:ascii="Times New Roman" w:hAnsi="Times New Roman" w:cs="Times New Roman"/>
          <w:sz w:val="28"/>
          <w:szCs w:val="28"/>
        </w:rPr>
        <w:t xml:space="preserve"> </w:t>
      </w:r>
      <w:r w:rsidRPr="001F23A0">
        <w:rPr>
          <w:rFonts w:ascii="Times New Roman" w:eastAsia="Times New Roman" w:hAnsi="Times New Roman" w:cs="Times New Roman"/>
          <w:sz w:val="28"/>
          <w:szCs w:val="28"/>
          <w:lang w:eastAsia="ru-RU"/>
        </w:rPr>
        <w:t xml:space="preserve">органом, уполномоченным на проведение </w:t>
      </w:r>
      <w:r w:rsidR="002E10ED">
        <w:rPr>
          <w:rFonts w:ascii="Times New Roman" w:eastAsia="Times New Roman" w:hAnsi="Times New Roman" w:cs="Times New Roman"/>
          <w:sz w:val="28"/>
          <w:szCs w:val="28"/>
          <w:lang w:eastAsia="ru-RU"/>
        </w:rPr>
        <w:t>общественных обсуждений</w:t>
      </w:r>
      <w:r>
        <w:rPr>
          <w:rFonts w:ascii="Times New Roman" w:eastAsia="Times New Roman" w:hAnsi="Times New Roman" w:cs="Times New Roman"/>
          <w:sz w:val="28"/>
          <w:szCs w:val="28"/>
          <w:lang w:eastAsia="ru-RU"/>
        </w:rPr>
        <w:t>, определена</w:t>
      </w:r>
      <w:r w:rsidRPr="001F23A0">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я</w:t>
      </w:r>
      <w:r w:rsidRPr="001F23A0">
        <w:rPr>
          <w:rFonts w:ascii="Times New Roman" w:eastAsia="Times New Roman" w:hAnsi="Times New Roman" w:cs="Times New Roman"/>
          <w:sz w:val="28"/>
          <w:szCs w:val="28"/>
          <w:lang w:eastAsia="ru-RU"/>
        </w:rPr>
        <w:t xml:space="preserve"> сельского поселения Луговской.</w:t>
      </w:r>
    </w:p>
    <w:p w:rsidR="00A260A6" w:rsidRPr="00A260A6" w:rsidRDefault="00A260A6" w:rsidP="00C5472C">
      <w:pPr>
        <w:spacing w:after="0"/>
        <w:jc w:val="both"/>
        <w:rPr>
          <w:rFonts w:ascii="Times New Roman" w:eastAsia="Times New Roman" w:hAnsi="Times New Roman" w:cs="Times New Roman"/>
          <w:b/>
          <w:sz w:val="28"/>
          <w:szCs w:val="28"/>
          <w:lang w:eastAsia="ru-RU"/>
        </w:rPr>
      </w:pPr>
      <w:r w:rsidRPr="00A260A6">
        <w:rPr>
          <w:rFonts w:ascii="Times New Roman" w:eastAsia="Times New Roman" w:hAnsi="Times New Roman" w:cs="Times New Roman"/>
          <w:b/>
          <w:sz w:val="28"/>
          <w:szCs w:val="28"/>
          <w:lang w:eastAsia="ru-RU"/>
        </w:rPr>
        <w:t>Председательствующий:</w:t>
      </w:r>
    </w:p>
    <w:p w:rsidR="00A260A6" w:rsidRPr="00A260A6" w:rsidRDefault="00A260A6" w:rsidP="00C5472C">
      <w:pPr>
        <w:spacing w:after="0"/>
        <w:jc w:val="both"/>
        <w:rPr>
          <w:rFonts w:ascii="Times New Roman" w:eastAsia="Times New Roman" w:hAnsi="Times New Roman" w:cs="Times New Roman"/>
          <w:b/>
          <w:sz w:val="28"/>
          <w:szCs w:val="28"/>
          <w:lang w:eastAsia="ru-RU"/>
        </w:rPr>
      </w:pPr>
    </w:p>
    <w:p w:rsidR="00A260A6" w:rsidRPr="00A260A6" w:rsidRDefault="00A260A6" w:rsidP="00C5472C">
      <w:pPr>
        <w:spacing w:after="0"/>
        <w:jc w:val="both"/>
        <w:rPr>
          <w:rFonts w:ascii="Times New Roman" w:eastAsia="Times New Roman" w:hAnsi="Times New Roman" w:cs="Times New Roman"/>
          <w:b/>
          <w:sz w:val="28"/>
          <w:szCs w:val="28"/>
          <w:lang w:eastAsia="ru-RU"/>
        </w:rPr>
      </w:pPr>
      <w:r w:rsidRPr="00A260A6">
        <w:rPr>
          <w:rFonts w:ascii="Times New Roman" w:eastAsia="Times New Roman" w:hAnsi="Times New Roman" w:cs="Times New Roman"/>
          <w:b/>
          <w:sz w:val="28"/>
          <w:szCs w:val="28"/>
          <w:lang w:eastAsia="ru-RU"/>
        </w:rPr>
        <w:t xml:space="preserve">Плесовских М.Р.  – </w:t>
      </w:r>
      <w:r w:rsidRPr="00A260A6">
        <w:rPr>
          <w:rFonts w:ascii="Times New Roman" w:eastAsia="Times New Roman" w:hAnsi="Times New Roman" w:cs="Times New Roman"/>
          <w:sz w:val="28"/>
          <w:szCs w:val="28"/>
          <w:lang w:eastAsia="ru-RU"/>
        </w:rPr>
        <w:t xml:space="preserve"> начальник отдела управления администрации сельского поселения Луговской;</w:t>
      </w:r>
    </w:p>
    <w:p w:rsidR="00A260A6" w:rsidRPr="00A260A6" w:rsidRDefault="00A260A6" w:rsidP="00C5472C">
      <w:pPr>
        <w:spacing w:after="0"/>
        <w:jc w:val="both"/>
        <w:rPr>
          <w:rFonts w:ascii="Times New Roman" w:eastAsia="Times New Roman" w:hAnsi="Times New Roman" w:cs="Times New Roman"/>
          <w:sz w:val="28"/>
          <w:szCs w:val="28"/>
          <w:lang w:eastAsia="ru-RU"/>
        </w:rPr>
      </w:pPr>
    </w:p>
    <w:p w:rsidR="00A260A6" w:rsidRPr="00A260A6" w:rsidRDefault="00A260A6" w:rsidP="00C5472C">
      <w:pPr>
        <w:spacing w:after="0"/>
        <w:jc w:val="both"/>
        <w:rPr>
          <w:rFonts w:ascii="Times New Roman" w:eastAsia="Times New Roman" w:hAnsi="Times New Roman" w:cs="Times New Roman"/>
          <w:b/>
          <w:sz w:val="28"/>
          <w:szCs w:val="28"/>
          <w:lang w:eastAsia="ru-RU"/>
        </w:rPr>
      </w:pPr>
      <w:r w:rsidRPr="00A260A6">
        <w:rPr>
          <w:rFonts w:ascii="Times New Roman" w:eastAsia="Times New Roman" w:hAnsi="Times New Roman" w:cs="Times New Roman"/>
          <w:b/>
          <w:sz w:val="28"/>
          <w:szCs w:val="28"/>
          <w:lang w:eastAsia="ru-RU"/>
        </w:rPr>
        <w:t>Секретарь:</w:t>
      </w:r>
    </w:p>
    <w:p w:rsidR="00A260A6" w:rsidRPr="00A260A6" w:rsidRDefault="00A260A6" w:rsidP="00C5472C">
      <w:pPr>
        <w:spacing w:after="0"/>
        <w:jc w:val="both"/>
        <w:rPr>
          <w:rFonts w:ascii="Times New Roman" w:eastAsia="Times New Roman" w:hAnsi="Times New Roman" w:cs="Times New Roman"/>
          <w:b/>
          <w:sz w:val="28"/>
          <w:szCs w:val="28"/>
          <w:lang w:eastAsia="ru-RU"/>
        </w:rPr>
      </w:pPr>
    </w:p>
    <w:p w:rsidR="00A260A6" w:rsidRPr="00A260A6" w:rsidRDefault="00A260A6" w:rsidP="00C5472C">
      <w:pPr>
        <w:spacing w:after="0"/>
        <w:jc w:val="both"/>
        <w:rPr>
          <w:rFonts w:ascii="Times New Roman" w:eastAsia="Times New Roman" w:hAnsi="Times New Roman" w:cs="Times New Roman"/>
          <w:sz w:val="28"/>
          <w:szCs w:val="28"/>
          <w:lang w:eastAsia="ru-RU"/>
        </w:rPr>
      </w:pPr>
      <w:r w:rsidRPr="00A260A6">
        <w:rPr>
          <w:rFonts w:ascii="Times New Roman" w:eastAsia="Times New Roman" w:hAnsi="Times New Roman" w:cs="Times New Roman"/>
          <w:b/>
          <w:sz w:val="28"/>
          <w:szCs w:val="28"/>
          <w:lang w:eastAsia="ru-RU"/>
        </w:rPr>
        <w:t xml:space="preserve">Титова А.В. – </w:t>
      </w:r>
      <w:r w:rsidRPr="00A260A6">
        <w:rPr>
          <w:rFonts w:ascii="Times New Roman" w:eastAsia="Times New Roman" w:hAnsi="Times New Roman" w:cs="Times New Roman"/>
          <w:sz w:val="28"/>
          <w:szCs w:val="28"/>
          <w:lang w:eastAsia="ru-RU"/>
        </w:rPr>
        <w:t>главный специалист отдела управления администрации сельского поселения Луговской.</w:t>
      </w:r>
    </w:p>
    <w:p w:rsidR="00A260A6" w:rsidRPr="00A260A6" w:rsidRDefault="00A260A6" w:rsidP="00C5472C">
      <w:pPr>
        <w:spacing w:after="0"/>
        <w:jc w:val="both"/>
        <w:rPr>
          <w:rFonts w:ascii="Times New Roman" w:eastAsia="Times New Roman" w:hAnsi="Times New Roman" w:cs="Times New Roman"/>
          <w:b/>
          <w:sz w:val="28"/>
          <w:szCs w:val="28"/>
          <w:lang w:eastAsia="ru-RU"/>
        </w:rPr>
      </w:pPr>
    </w:p>
    <w:p w:rsidR="00A260A6" w:rsidRPr="00A260A6" w:rsidRDefault="003D506E" w:rsidP="00C5472C">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 xml:space="preserve">В </w:t>
      </w:r>
      <w:r w:rsidRPr="003D506E">
        <w:rPr>
          <w:rFonts w:ascii="Times New Roman" w:eastAsia="Times New Roman" w:hAnsi="Times New Roman" w:cs="Times New Roman"/>
          <w:b/>
          <w:sz w:val="28"/>
          <w:szCs w:val="28"/>
          <w:lang w:eastAsia="ru-RU"/>
        </w:rPr>
        <w:t>общественных обсуждениях</w:t>
      </w:r>
      <w:r w:rsidRPr="002F0E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приняли участие </w:t>
      </w:r>
      <w:r w:rsidR="00A260A6" w:rsidRPr="00A260A6">
        <w:rPr>
          <w:rFonts w:ascii="Times New Roman" w:eastAsia="Times New Roman" w:hAnsi="Times New Roman" w:cs="Times New Roman"/>
          <w:sz w:val="28"/>
          <w:szCs w:val="28"/>
          <w:lang w:eastAsia="ru-RU"/>
        </w:rPr>
        <w:t xml:space="preserve">– </w:t>
      </w:r>
      <w:r w:rsidR="0043407E">
        <w:rPr>
          <w:rFonts w:ascii="Times New Roman" w:eastAsia="Times New Roman" w:hAnsi="Times New Roman" w:cs="Times New Roman"/>
          <w:sz w:val="28"/>
          <w:szCs w:val="28"/>
          <w:lang w:eastAsia="ru-RU"/>
        </w:rPr>
        <w:t>7</w:t>
      </w:r>
      <w:r w:rsidR="00A260A6" w:rsidRPr="00D23128">
        <w:rPr>
          <w:rFonts w:ascii="Times New Roman" w:eastAsia="Times New Roman" w:hAnsi="Times New Roman" w:cs="Times New Roman"/>
          <w:sz w:val="28"/>
          <w:szCs w:val="28"/>
          <w:lang w:eastAsia="ru-RU"/>
        </w:rPr>
        <w:t xml:space="preserve"> (</w:t>
      </w:r>
      <w:r w:rsidR="0043407E">
        <w:rPr>
          <w:rFonts w:ascii="Times New Roman" w:eastAsia="Times New Roman" w:hAnsi="Times New Roman" w:cs="Times New Roman"/>
          <w:sz w:val="28"/>
          <w:szCs w:val="28"/>
          <w:lang w:eastAsia="ru-RU"/>
        </w:rPr>
        <w:t>семь</w:t>
      </w:r>
      <w:r w:rsidR="00A260A6" w:rsidRPr="00D23128">
        <w:rPr>
          <w:rFonts w:ascii="Times New Roman" w:eastAsia="Times New Roman" w:hAnsi="Times New Roman" w:cs="Times New Roman"/>
          <w:sz w:val="28"/>
          <w:szCs w:val="28"/>
          <w:lang w:eastAsia="ru-RU"/>
        </w:rPr>
        <w:t>) человек</w:t>
      </w:r>
      <w:r w:rsidR="00A260A6" w:rsidRPr="003D506E">
        <w:rPr>
          <w:rFonts w:ascii="Times New Roman" w:eastAsia="Times New Roman" w:hAnsi="Times New Roman" w:cs="Times New Roman"/>
          <w:color w:val="FF0000"/>
          <w:sz w:val="28"/>
          <w:szCs w:val="28"/>
          <w:lang w:eastAsia="ru-RU"/>
        </w:rPr>
        <w:t>.</w:t>
      </w:r>
    </w:p>
    <w:p w:rsidR="00A260A6" w:rsidRPr="00A260A6" w:rsidRDefault="00A260A6" w:rsidP="00C5472C">
      <w:pPr>
        <w:spacing w:after="0"/>
        <w:rPr>
          <w:rFonts w:ascii="Times New Roman" w:eastAsia="Times New Roman" w:hAnsi="Times New Roman" w:cs="Times New Roman"/>
          <w:color w:val="FF0000"/>
          <w:sz w:val="28"/>
          <w:szCs w:val="28"/>
          <w:lang w:eastAsia="ru-RU"/>
        </w:rPr>
      </w:pPr>
    </w:p>
    <w:p w:rsidR="00A260A6" w:rsidRPr="00A260A6" w:rsidRDefault="00A260A6" w:rsidP="00C5472C">
      <w:pPr>
        <w:spacing w:after="0"/>
        <w:jc w:val="center"/>
        <w:rPr>
          <w:rFonts w:ascii="Times New Roman" w:eastAsia="Times New Roman" w:hAnsi="Times New Roman" w:cs="Times New Roman"/>
          <w:sz w:val="28"/>
          <w:szCs w:val="28"/>
          <w:lang w:eastAsia="ru-RU"/>
        </w:rPr>
      </w:pPr>
    </w:p>
    <w:p w:rsidR="00A260A6" w:rsidRPr="002E10ED" w:rsidRDefault="00A260A6" w:rsidP="00C5472C">
      <w:pPr>
        <w:spacing w:after="0"/>
        <w:jc w:val="center"/>
        <w:rPr>
          <w:rFonts w:ascii="Times New Roman" w:eastAsia="Times New Roman" w:hAnsi="Times New Roman" w:cs="Times New Roman"/>
          <w:b/>
          <w:sz w:val="28"/>
          <w:szCs w:val="28"/>
          <w:lang w:eastAsia="ru-RU"/>
        </w:rPr>
      </w:pPr>
      <w:r w:rsidRPr="002E10ED">
        <w:rPr>
          <w:rFonts w:ascii="Times New Roman" w:eastAsia="Times New Roman" w:hAnsi="Times New Roman" w:cs="Times New Roman"/>
          <w:b/>
          <w:sz w:val="28"/>
          <w:szCs w:val="28"/>
          <w:lang w:eastAsia="ru-RU"/>
        </w:rPr>
        <w:t xml:space="preserve">ПОВЕСТКА </w:t>
      </w:r>
      <w:r w:rsidR="00995B2E" w:rsidRPr="002E10ED">
        <w:rPr>
          <w:rFonts w:ascii="Times New Roman" w:eastAsia="Times New Roman" w:hAnsi="Times New Roman" w:cs="Times New Roman"/>
          <w:b/>
          <w:sz w:val="28"/>
          <w:szCs w:val="28"/>
          <w:lang w:eastAsia="ru-RU"/>
        </w:rPr>
        <w:t>ОБЩЕСТВЕННОГО ОБСУЖДЕНИЯ</w:t>
      </w:r>
      <w:r w:rsidRPr="002E10ED">
        <w:rPr>
          <w:rFonts w:ascii="Times New Roman" w:eastAsia="Times New Roman" w:hAnsi="Times New Roman" w:cs="Times New Roman"/>
          <w:b/>
          <w:sz w:val="28"/>
          <w:szCs w:val="28"/>
          <w:lang w:eastAsia="ru-RU"/>
        </w:rPr>
        <w:t>:</w:t>
      </w:r>
    </w:p>
    <w:p w:rsidR="00A260A6" w:rsidRPr="00A260A6" w:rsidRDefault="00A260A6" w:rsidP="00C5472C">
      <w:pPr>
        <w:spacing w:after="0"/>
        <w:jc w:val="center"/>
        <w:rPr>
          <w:rFonts w:ascii="Times New Roman" w:eastAsia="Times New Roman" w:hAnsi="Times New Roman" w:cs="Times New Roman"/>
          <w:sz w:val="28"/>
          <w:szCs w:val="28"/>
          <w:lang w:eastAsia="ru-RU"/>
        </w:rPr>
      </w:pPr>
    </w:p>
    <w:p w:rsidR="00D437F9" w:rsidRPr="00D437F9" w:rsidRDefault="00A260A6" w:rsidP="00C5472C">
      <w:pPr>
        <w:pStyle w:val="a5"/>
        <w:numPr>
          <w:ilvl w:val="0"/>
          <w:numId w:val="6"/>
        </w:numPr>
        <w:autoSpaceDE w:val="0"/>
        <w:autoSpaceDN w:val="0"/>
        <w:adjustRightInd w:val="0"/>
        <w:ind w:left="0" w:firstLine="709"/>
        <w:jc w:val="both"/>
        <w:rPr>
          <w:rFonts w:ascii="Times New Roman" w:hAnsi="Times New Roman" w:cs="Times New Roman"/>
          <w:sz w:val="10"/>
          <w:szCs w:val="10"/>
        </w:rPr>
      </w:pPr>
      <w:r w:rsidRPr="00D437F9">
        <w:rPr>
          <w:rFonts w:ascii="Times New Roman" w:eastAsia="Times New Roman" w:hAnsi="Times New Roman" w:cs="Times New Roman"/>
          <w:sz w:val="28"/>
          <w:szCs w:val="28"/>
          <w:lang w:eastAsia="ru-RU"/>
        </w:rPr>
        <w:t xml:space="preserve">Рассмотрение </w:t>
      </w:r>
      <w:proofErr w:type="gramStart"/>
      <w:r w:rsidRPr="00D437F9">
        <w:rPr>
          <w:rFonts w:ascii="Times New Roman" w:eastAsia="Times New Roman" w:hAnsi="Times New Roman" w:cs="Times New Roman"/>
          <w:sz w:val="28"/>
          <w:szCs w:val="28"/>
          <w:lang w:eastAsia="ru-RU"/>
        </w:rPr>
        <w:t xml:space="preserve">проекта решения </w:t>
      </w:r>
      <w:r w:rsidR="0014268C" w:rsidRPr="00D437F9">
        <w:rPr>
          <w:rFonts w:ascii="Times New Roman" w:hAnsi="Times New Roman" w:cs="Times New Roman"/>
          <w:sz w:val="28"/>
          <w:szCs w:val="28"/>
        </w:rPr>
        <w:t>Совета депутатов сельского поселения</w:t>
      </w:r>
      <w:proofErr w:type="gramEnd"/>
      <w:r w:rsidR="0014268C" w:rsidRPr="00D437F9">
        <w:rPr>
          <w:rFonts w:ascii="Times New Roman" w:hAnsi="Times New Roman" w:cs="Times New Roman"/>
          <w:sz w:val="28"/>
          <w:szCs w:val="28"/>
        </w:rPr>
        <w:t xml:space="preserve"> Луговской </w:t>
      </w:r>
      <w:r w:rsidR="00D437F9" w:rsidRPr="00D437F9">
        <w:rPr>
          <w:rFonts w:ascii="Times New Roman" w:eastAsia="Calibri" w:hAnsi="Times New Roman" w:cs="Times New Roman"/>
          <w:sz w:val="28"/>
          <w:szCs w:val="28"/>
        </w:rPr>
        <w:t xml:space="preserve">«О внесении изменений и дополнений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D437F9" w:rsidRPr="00D437F9">
        <w:rPr>
          <w:rFonts w:ascii="Times New Roman" w:eastAsia="Calibri" w:hAnsi="Times New Roman" w:cs="Times New Roman"/>
          <w:sz w:val="28"/>
          <w:szCs w:val="28"/>
        </w:rPr>
        <w:t>Ягурьях</w:t>
      </w:r>
      <w:proofErr w:type="spellEnd"/>
      <w:r w:rsidR="00D437F9" w:rsidRPr="00D437F9">
        <w:rPr>
          <w:rFonts w:ascii="Times New Roman" w:eastAsia="Calibri" w:hAnsi="Times New Roman" w:cs="Times New Roman"/>
          <w:sz w:val="28"/>
          <w:szCs w:val="28"/>
        </w:rPr>
        <w:t>» (с изменениями на 16.01.2019 года)»</w:t>
      </w:r>
    </w:p>
    <w:p w:rsidR="0055145C" w:rsidRDefault="002E10ED" w:rsidP="00C5472C">
      <w:pPr>
        <w:spacing w:after="0"/>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общественных обсуждений:</w:t>
      </w:r>
    </w:p>
    <w:p w:rsidR="0055145C" w:rsidRDefault="0055145C" w:rsidP="00C5472C">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Оповещение о </w:t>
      </w:r>
      <w:r>
        <w:rPr>
          <w:rFonts w:ascii="Times New Roman" w:eastAsia="Times New Roman" w:hAnsi="Times New Roman" w:cs="Times New Roman"/>
          <w:sz w:val="28"/>
          <w:szCs w:val="28"/>
          <w:lang w:eastAsia="ru-RU"/>
        </w:rPr>
        <w:t>начале</w:t>
      </w:r>
      <w:r w:rsidRPr="00D02AE9">
        <w:rPr>
          <w:rFonts w:ascii="Times New Roman" w:eastAsia="Times New Roman" w:hAnsi="Times New Roman" w:cs="Times New Roman"/>
          <w:sz w:val="28"/>
          <w:szCs w:val="28"/>
          <w:lang w:eastAsia="ru-RU"/>
        </w:rPr>
        <w:t xml:space="preserve"> проведения </w:t>
      </w:r>
      <w:r w:rsidR="00995B2E">
        <w:rPr>
          <w:rFonts w:ascii="Times New Roman" w:eastAsia="Times New Roman" w:hAnsi="Times New Roman" w:cs="Times New Roman"/>
          <w:sz w:val="28"/>
          <w:szCs w:val="28"/>
          <w:lang w:eastAsia="ru-RU"/>
        </w:rPr>
        <w:t>общественных обсуждений</w:t>
      </w:r>
      <w:r w:rsidRPr="00D02AE9">
        <w:rPr>
          <w:rFonts w:ascii="Times New Roman" w:eastAsia="Times New Roman" w:hAnsi="Times New Roman" w:cs="Times New Roman"/>
          <w:sz w:val="28"/>
          <w:szCs w:val="28"/>
          <w:lang w:eastAsia="ru-RU"/>
        </w:rPr>
        <w:t xml:space="preserve"> опубликовано </w:t>
      </w:r>
      <w:r>
        <w:rPr>
          <w:rFonts w:ascii="Times New Roman" w:eastAsia="Times New Roman" w:hAnsi="Times New Roman" w:cs="Times New Roman"/>
          <w:sz w:val="28"/>
          <w:szCs w:val="28"/>
          <w:lang w:eastAsia="ru-RU"/>
        </w:rPr>
        <w:t xml:space="preserve">на официальном сайте </w:t>
      </w:r>
      <w:hyperlink r:id="rId6" w:history="1">
        <w:r w:rsidRPr="0055145C">
          <w:rPr>
            <w:rStyle w:val="a3"/>
            <w:rFonts w:ascii="Times New Roman" w:hAnsi="Times New Roman" w:cs="Times New Roman"/>
            <w:sz w:val="28"/>
            <w:szCs w:val="28"/>
          </w:rPr>
          <w:t>www.lgv-adm.ru</w:t>
        </w:r>
      </w:hyperlink>
      <w:r>
        <w:rPr>
          <w:rStyle w:val="a3"/>
          <w:rFonts w:ascii="Times New Roman" w:hAnsi="Times New Roman" w:cs="Times New Roman"/>
          <w:sz w:val="28"/>
          <w:szCs w:val="28"/>
        </w:rPr>
        <w:t>,</w:t>
      </w:r>
      <w:r w:rsidRPr="0055145C">
        <w:rPr>
          <w:rStyle w:val="a3"/>
          <w:rFonts w:ascii="Times New Roman" w:hAnsi="Times New Roman" w:cs="Times New Roman"/>
          <w:sz w:val="28"/>
          <w:szCs w:val="28"/>
          <w:u w:val="none"/>
        </w:rPr>
        <w:t xml:space="preserve"> </w:t>
      </w:r>
      <w:r w:rsidRPr="0055145C">
        <w:rPr>
          <w:rStyle w:val="a3"/>
          <w:rFonts w:ascii="Times New Roman" w:hAnsi="Times New Roman" w:cs="Times New Roman"/>
          <w:color w:val="auto"/>
          <w:sz w:val="28"/>
          <w:szCs w:val="28"/>
          <w:u w:val="none"/>
        </w:rPr>
        <w:t xml:space="preserve">а также </w:t>
      </w:r>
      <w:r w:rsidRPr="0055145C">
        <w:rPr>
          <w:rStyle w:val="a3"/>
          <w:rFonts w:ascii="Times New Roman" w:hAnsi="Times New Roman" w:cs="Times New Roman"/>
          <w:color w:val="auto"/>
          <w:sz w:val="28"/>
          <w:szCs w:val="28"/>
          <w:u w:val="none"/>
        </w:rPr>
        <w:lastRenderedPageBreak/>
        <w:t xml:space="preserve">информационных </w:t>
      </w:r>
      <w:r>
        <w:rPr>
          <w:rStyle w:val="a3"/>
          <w:rFonts w:ascii="Times New Roman" w:hAnsi="Times New Roman" w:cs="Times New Roman"/>
          <w:color w:val="auto"/>
          <w:sz w:val="28"/>
          <w:szCs w:val="28"/>
          <w:u w:val="none"/>
        </w:rPr>
        <w:t>стендах</w:t>
      </w:r>
      <w:r>
        <w:rPr>
          <w:rFonts w:ascii="Times New Roman" w:eastAsia="Times New Roman" w:hAnsi="Times New Roman" w:cs="Times New Roman"/>
          <w:sz w:val="28"/>
          <w:szCs w:val="28"/>
          <w:lang w:eastAsia="ru-RU"/>
        </w:rPr>
        <w:t xml:space="preserve"> администрации сельского поселения Луговской</w:t>
      </w:r>
      <w:r w:rsidR="005A5C74">
        <w:rPr>
          <w:rFonts w:ascii="Times New Roman" w:eastAsia="Times New Roman" w:hAnsi="Times New Roman" w:cs="Times New Roman"/>
          <w:sz w:val="28"/>
          <w:szCs w:val="28"/>
          <w:lang w:eastAsia="ru-RU"/>
        </w:rPr>
        <w:t xml:space="preserve"> – </w:t>
      </w:r>
      <w:r w:rsidR="00D437F9">
        <w:rPr>
          <w:rFonts w:ascii="Times New Roman" w:eastAsia="Times New Roman" w:hAnsi="Times New Roman" w:cs="Times New Roman"/>
          <w:sz w:val="28"/>
          <w:szCs w:val="28"/>
          <w:lang w:eastAsia="ru-RU"/>
        </w:rPr>
        <w:t>07</w:t>
      </w:r>
      <w:r w:rsidR="005A5C74">
        <w:rPr>
          <w:rFonts w:ascii="Times New Roman" w:eastAsia="Times New Roman" w:hAnsi="Times New Roman" w:cs="Times New Roman"/>
          <w:sz w:val="28"/>
          <w:szCs w:val="28"/>
          <w:lang w:eastAsia="ru-RU"/>
        </w:rPr>
        <w:t>.0</w:t>
      </w:r>
      <w:r w:rsidR="00995B2E">
        <w:rPr>
          <w:rFonts w:ascii="Times New Roman" w:eastAsia="Times New Roman" w:hAnsi="Times New Roman" w:cs="Times New Roman"/>
          <w:sz w:val="28"/>
          <w:szCs w:val="28"/>
          <w:lang w:eastAsia="ru-RU"/>
        </w:rPr>
        <w:t>5</w:t>
      </w:r>
      <w:r w:rsidR="005A5C74">
        <w:rPr>
          <w:rFonts w:ascii="Times New Roman" w:eastAsia="Times New Roman" w:hAnsi="Times New Roman" w:cs="Times New Roman"/>
          <w:sz w:val="28"/>
          <w:szCs w:val="28"/>
          <w:lang w:eastAsia="ru-RU"/>
        </w:rPr>
        <w:t>.2019 года</w:t>
      </w:r>
      <w:r>
        <w:rPr>
          <w:rFonts w:ascii="Times New Roman" w:eastAsia="Times New Roman" w:hAnsi="Times New Roman" w:cs="Times New Roman"/>
          <w:sz w:val="28"/>
          <w:szCs w:val="28"/>
          <w:lang w:eastAsia="ru-RU"/>
        </w:rPr>
        <w:t>.</w:t>
      </w:r>
    </w:p>
    <w:p w:rsidR="0055145C" w:rsidRDefault="00D32D45" w:rsidP="00C5472C">
      <w:pPr>
        <w:pStyle w:val="a4"/>
        <w:spacing w:before="0" w:beforeAutospacing="0" w:after="0" w:afterAutospacing="0" w:line="276" w:lineRule="auto"/>
        <w:ind w:firstLine="708"/>
        <w:jc w:val="both"/>
        <w:rPr>
          <w:sz w:val="28"/>
          <w:szCs w:val="28"/>
        </w:rPr>
      </w:pPr>
      <w:r w:rsidRPr="005F32FE">
        <w:rPr>
          <w:sz w:val="28"/>
        </w:rPr>
        <w:t>Проект</w:t>
      </w:r>
      <w:r>
        <w:rPr>
          <w:sz w:val="28"/>
        </w:rPr>
        <w:t xml:space="preserve"> решения</w:t>
      </w:r>
      <w:r w:rsidRPr="005F32FE">
        <w:rPr>
          <w:sz w:val="28"/>
        </w:rPr>
        <w:t>, информационные материалы к нему размещены</w:t>
      </w:r>
      <w:r>
        <w:rPr>
          <w:sz w:val="28"/>
        </w:rPr>
        <w:t xml:space="preserve"> на официальном сайте администрации сельского поселения Луговской </w:t>
      </w:r>
      <w:hyperlink r:id="rId7" w:history="1">
        <w:r w:rsidRPr="001F6B3B">
          <w:rPr>
            <w:rStyle w:val="a3"/>
            <w:sz w:val="28"/>
            <w:szCs w:val="28"/>
          </w:rPr>
          <w:t>www.lgv-adm.ru</w:t>
        </w:r>
      </w:hyperlink>
      <w:r>
        <w:rPr>
          <w:rStyle w:val="a3"/>
          <w:sz w:val="28"/>
          <w:szCs w:val="28"/>
          <w:u w:val="none"/>
        </w:rPr>
        <w:t>,</w:t>
      </w:r>
      <w:r w:rsidRPr="00D32D45">
        <w:rPr>
          <w:rStyle w:val="a3"/>
          <w:sz w:val="28"/>
          <w:szCs w:val="28"/>
          <w:u w:val="none"/>
        </w:rPr>
        <w:t xml:space="preserve"> </w:t>
      </w:r>
      <w:r w:rsidR="00995B2E" w:rsidRPr="0017106C">
        <w:rPr>
          <w:sz w:val="28"/>
          <w:szCs w:val="28"/>
        </w:rPr>
        <w:t>в разделе «Документы» подразделе «</w:t>
      </w:r>
      <w:r w:rsidR="00995B2E">
        <w:rPr>
          <w:sz w:val="28"/>
          <w:szCs w:val="28"/>
        </w:rPr>
        <w:t>Проекты НПА</w:t>
      </w:r>
      <w:r w:rsidR="00995B2E" w:rsidRPr="0017106C">
        <w:rPr>
          <w:sz w:val="28"/>
          <w:szCs w:val="28"/>
        </w:rPr>
        <w:t>»</w:t>
      </w:r>
      <w:r w:rsidR="00995B2E">
        <w:rPr>
          <w:sz w:val="28"/>
          <w:szCs w:val="28"/>
        </w:rPr>
        <w:t xml:space="preserve">, </w:t>
      </w:r>
      <w:r w:rsidRPr="00D32D45">
        <w:rPr>
          <w:rStyle w:val="a3"/>
          <w:color w:val="auto"/>
          <w:sz w:val="28"/>
          <w:szCs w:val="28"/>
          <w:u w:val="none"/>
        </w:rPr>
        <w:t xml:space="preserve">а также в </w:t>
      </w:r>
      <w:r w:rsidRPr="002A5079">
        <w:rPr>
          <w:sz w:val="28"/>
          <w:szCs w:val="28"/>
        </w:rPr>
        <w:t>официальном информационном бюллетене «Луговской вестник»</w:t>
      </w:r>
      <w:r w:rsidR="00900BFF">
        <w:rPr>
          <w:sz w:val="28"/>
          <w:szCs w:val="28"/>
        </w:rPr>
        <w:t xml:space="preserve"> - </w:t>
      </w:r>
      <w:r w:rsidR="00D437F9">
        <w:rPr>
          <w:sz w:val="28"/>
          <w:szCs w:val="28"/>
        </w:rPr>
        <w:t>07</w:t>
      </w:r>
      <w:r w:rsidR="00900BFF">
        <w:rPr>
          <w:sz w:val="28"/>
          <w:szCs w:val="28"/>
        </w:rPr>
        <w:t>.0</w:t>
      </w:r>
      <w:r w:rsidR="00995B2E">
        <w:rPr>
          <w:sz w:val="28"/>
          <w:szCs w:val="28"/>
        </w:rPr>
        <w:t>5</w:t>
      </w:r>
      <w:r w:rsidR="00900BFF">
        <w:rPr>
          <w:sz w:val="28"/>
          <w:szCs w:val="28"/>
        </w:rPr>
        <w:t>.2019 года</w:t>
      </w:r>
      <w:r>
        <w:rPr>
          <w:sz w:val="28"/>
          <w:szCs w:val="28"/>
        </w:rPr>
        <w:t>.</w:t>
      </w:r>
    </w:p>
    <w:p w:rsidR="00995B2E" w:rsidRDefault="00995B2E" w:rsidP="00C5472C">
      <w:pPr>
        <w:pStyle w:val="a4"/>
        <w:spacing w:before="0" w:beforeAutospacing="0" w:after="0" w:afterAutospacing="0" w:line="276" w:lineRule="auto"/>
        <w:ind w:firstLine="708"/>
        <w:jc w:val="both"/>
        <w:rPr>
          <w:sz w:val="28"/>
          <w:szCs w:val="28"/>
        </w:rPr>
      </w:pPr>
      <w:r>
        <w:rPr>
          <w:sz w:val="28"/>
          <w:szCs w:val="28"/>
        </w:rPr>
        <w:t>С</w:t>
      </w:r>
      <w:r w:rsidRPr="00F503D4">
        <w:rPr>
          <w:sz w:val="28"/>
          <w:szCs w:val="28"/>
        </w:rPr>
        <w:t xml:space="preserve">рок проведения </w:t>
      </w:r>
      <w:r>
        <w:rPr>
          <w:sz w:val="28"/>
          <w:szCs w:val="28"/>
        </w:rPr>
        <w:t>общественных обсуждений</w:t>
      </w:r>
      <w:r w:rsidRPr="00F503D4">
        <w:rPr>
          <w:sz w:val="28"/>
          <w:szCs w:val="28"/>
        </w:rPr>
        <w:t xml:space="preserve"> с </w:t>
      </w:r>
      <w:r w:rsidR="00D437F9">
        <w:rPr>
          <w:sz w:val="28"/>
          <w:szCs w:val="28"/>
        </w:rPr>
        <w:t>07</w:t>
      </w:r>
      <w:r w:rsidRPr="00F503D4">
        <w:rPr>
          <w:sz w:val="28"/>
          <w:szCs w:val="28"/>
        </w:rPr>
        <w:t>.0</w:t>
      </w:r>
      <w:r>
        <w:rPr>
          <w:sz w:val="28"/>
          <w:szCs w:val="28"/>
        </w:rPr>
        <w:t>5</w:t>
      </w:r>
      <w:r w:rsidRPr="00F503D4">
        <w:rPr>
          <w:sz w:val="28"/>
          <w:szCs w:val="28"/>
        </w:rPr>
        <w:t>.201</w:t>
      </w:r>
      <w:r>
        <w:rPr>
          <w:sz w:val="28"/>
          <w:szCs w:val="28"/>
        </w:rPr>
        <w:t>9</w:t>
      </w:r>
      <w:r w:rsidRPr="00F503D4">
        <w:rPr>
          <w:sz w:val="28"/>
          <w:szCs w:val="28"/>
        </w:rPr>
        <w:t xml:space="preserve"> </w:t>
      </w:r>
      <w:r w:rsidR="00D437F9">
        <w:rPr>
          <w:sz w:val="28"/>
          <w:szCs w:val="28"/>
        </w:rPr>
        <w:t>по 08</w:t>
      </w:r>
      <w:r w:rsidRPr="00F503D4">
        <w:rPr>
          <w:sz w:val="28"/>
          <w:szCs w:val="28"/>
        </w:rPr>
        <w:t>.0</w:t>
      </w:r>
      <w:r w:rsidR="00D437F9">
        <w:rPr>
          <w:sz w:val="28"/>
          <w:szCs w:val="28"/>
        </w:rPr>
        <w:t>7</w:t>
      </w:r>
      <w:r w:rsidRPr="00F503D4">
        <w:rPr>
          <w:sz w:val="28"/>
          <w:szCs w:val="28"/>
        </w:rPr>
        <w:t>.201</w:t>
      </w:r>
      <w:r>
        <w:rPr>
          <w:sz w:val="28"/>
          <w:szCs w:val="28"/>
        </w:rPr>
        <w:t>9</w:t>
      </w:r>
      <w:r w:rsidRPr="00F503D4">
        <w:rPr>
          <w:sz w:val="28"/>
          <w:szCs w:val="28"/>
        </w:rPr>
        <w:t>.</w:t>
      </w:r>
    </w:p>
    <w:p w:rsidR="00900BFF" w:rsidRDefault="00900BFF" w:rsidP="00C5472C">
      <w:pPr>
        <w:pStyle w:val="a4"/>
        <w:spacing w:before="0" w:beforeAutospacing="0" w:after="0" w:afterAutospacing="0" w:line="276" w:lineRule="auto"/>
        <w:ind w:firstLine="708"/>
        <w:jc w:val="both"/>
        <w:rPr>
          <w:sz w:val="28"/>
          <w:szCs w:val="28"/>
        </w:rPr>
      </w:pPr>
      <w:r>
        <w:rPr>
          <w:sz w:val="28"/>
          <w:szCs w:val="28"/>
        </w:rPr>
        <w:t>Э</w:t>
      </w:r>
      <w:r w:rsidRPr="00DC2D8B">
        <w:rPr>
          <w:sz w:val="28"/>
          <w:szCs w:val="28"/>
        </w:rPr>
        <w:t>кспозици</w:t>
      </w:r>
      <w:r>
        <w:rPr>
          <w:sz w:val="28"/>
          <w:szCs w:val="28"/>
        </w:rPr>
        <w:t>я</w:t>
      </w:r>
      <w:r w:rsidRPr="00DC2D8B">
        <w:rPr>
          <w:sz w:val="28"/>
          <w:szCs w:val="28"/>
        </w:rPr>
        <w:t xml:space="preserve"> проекта </w:t>
      </w:r>
      <w:r>
        <w:rPr>
          <w:sz w:val="28"/>
          <w:szCs w:val="28"/>
        </w:rPr>
        <w:t>проводилась</w:t>
      </w:r>
      <w:r w:rsidRPr="00DC2D8B">
        <w:rPr>
          <w:sz w:val="28"/>
          <w:szCs w:val="28"/>
        </w:rPr>
        <w:t xml:space="preserve"> в </w:t>
      </w:r>
      <w:r>
        <w:rPr>
          <w:sz w:val="28"/>
          <w:szCs w:val="28"/>
        </w:rPr>
        <w:t xml:space="preserve">здании администрации сельского поселения Луговской </w:t>
      </w:r>
      <w:r w:rsidRPr="00DC2D8B">
        <w:rPr>
          <w:sz w:val="28"/>
          <w:szCs w:val="28"/>
        </w:rPr>
        <w:t xml:space="preserve">по адресу: </w:t>
      </w:r>
      <w:r>
        <w:rPr>
          <w:sz w:val="28"/>
          <w:szCs w:val="28"/>
        </w:rPr>
        <w:t>Ханты-Мансийский автономный округ – Югра, Ханты-Мансийский район, п. Луговской, ул. Гагарина, 19</w:t>
      </w:r>
      <w:r w:rsidRPr="00DC2D8B">
        <w:rPr>
          <w:sz w:val="28"/>
          <w:szCs w:val="28"/>
        </w:rPr>
        <w:t xml:space="preserve">, с </w:t>
      </w:r>
      <w:r w:rsidR="00D437F9">
        <w:rPr>
          <w:sz w:val="28"/>
          <w:szCs w:val="28"/>
        </w:rPr>
        <w:t>07</w:t>
      </w:r>
      <w:r w:rsidRPr="00DC2D8B">
        <w:rPr>
          <w:sz w:val="28"/>
          <w:szCs w:val="28"/>
        </w:rPr>
        <w:t>.0</w:t>
      </w:r>
      <w:r w:rsidR="00995B2E">
        <w:rPr>
          <w:sz w:val="28"/>
          <w:szCs w:val="28"/>
        </w:rPr>
        <w:t>5</w:t>
      </w:r>
      <w:r w:rsidRPr="00DC2D8B">
        <w:rPr>
          <w:sz w:val="28"/>
          <w:szCs w:val="28"/>
        </w:rPr>
        <w:t>.201</w:t>
      </w:r>
      <w:r>
        <w:rPr>
          <w:sz w:val="28"/>
          <w:szCs w:val="28"/>
        </w:rPr>
        <w:t>9</w:t>
      </w:r>
      <w:r w:rsidRPr="00DC2D8B">
        <w:rPr>
          <w:sz w:val="28"/>
          <w:szCs w:val="28"/>
        </w:rPr>
        <w:t xml:space="preserve"> по </w:t>
      </w:r>
      <w:r w:rsidR="00D437F9">
        <w:rPr>
          <w:sz w:val="28"/>
          <w:szCs w:val="28"/>
        </w:rPr>
        <w:t>08</w:t>
      </w:r>
      <w:r w:rsidRPr="00DC2D8B">
        <w:rPr>
          <w:sz w:val="28"/>
          <w:szCs w:val="28"/>
        </w:rPr>
        <w:t>.0</w:t>
      </w:r>
      <w:r w:rsidR="00D437F9">
        <w:rPr>
          <w:sz w:val="28"/>
          <w:szCs w:val="28"/>
        </w:rPr>
        <w:t>7</w:t>
      </w:r>
      <w:r w:rsidRPr="00DC2D8B">
        <w:rPr>
          <w:sz w:val="28"/>
          <w:szCs w:val="28"/>
        </w:rPr>
        <w:t>.201</w:t>
      </w:r>
      <w:r>
        <w:rPr>
          <w:sz w:val="28"/>
          <w:szCs w:val="28"/>
        </w:rPr>
        <w:t>9</w:t>
      </w:r>
      <w:r w:rsidRPr="00DC2D8B">
        <w:rPr>
          <w:sz w:val="28"/>
          <w:szCs w:val="28"/>
        </w:rPr>
        <w:t xml:space="preserve">. </w:t>
      </w:r>
    </w:p>
    <w:p w:rsidR="00900BFF" w:rsidRDefault="00900BFF" w:rsidP="00C5472C">
      <w:pPr>
        <w:pStyle w:val="a4"/>
        <w:spacing w:before="0" w:beforeAutospacing="0" w:after="0" w:afterAutospacing="0" w:line="276" w:lineRule="auto"/>
        <w:ind w:firstLine="708"/>
        <w:jc w:val="both"/>
        <w:rPr>
          <w:sz w:val="28"/>
          <w:szCs w:val="28"/>
        </w:rPr>
      </w:pPr>
      <w:proofErr w:type="gramStart"/>
      <w:r>
        <w:rPr>
          <w:sz w:val="28"/>
          <w:szCs w:val="28"/>
        </w:rPr>
        <w:t>М</w:t>
      </w:r>
      <w:r w:rsidRPr="003C5314">
        <w:rPr>
          <w:sz w:val="28"/>
          <w:szCs w:val="28"/>
        </w:rPr>
        <w:t xml:space="preserve">естом приёма предложений и замечаний в письменной форме по проекту решения </w:t>
      </w:r>
      <w:r w:rsidR="000E1E02">
        <w:rPr>
          <w:sz w:val="28"/>
          <w:szCs w:val="28"/>
        </w:rPr>
        <w:t>С</w:t>
      </w:r>
      <w:r w:rsidR="000E1E02" w:rsidRPr="00F70AD1">
        <w:rPr>
          <w:sz w:val="28"/>
          <w:szCs w:val="28"/>
        </w:rPr>
        <w:t xml:space="preserve">овета депутатов сельского поселения Луговской </w:t>
      </w:r>
      <w:r w:rsidR="00F85920" w:rsidRPr="00F85920">
        <w:rPr>
          <w:rFonts w:eastAsia="Calibri"/>
          <w:sz w:val="28"/>
          <w:szCs w:val="28"/>
        </w:rPr>
        <w:t xml:space="preserve">«О внесении изменений и дополнений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F85920" w:rsidRPr="00F85920">
        <w:rPr>
          <w:rFonts w:eastAsia="Calibri"/>
          <w:sz w:val="28"/>
          <w:szCs w:val="28"/>
        </w:rPr>
        <w:t>Ягурьях</w:t>
      </w:r>
      <w:proofErr w:type="spellEnd"/>
      <w:r w:rsidR="00F85920" w:rsidRPr="00F85920">
        <w:rPr>
          <w:rFonts w:eastAsia="Calibri"/>
          <w:sz w:val="28"/>
          <w:szCs w:val="28"/>
        </w:rPr>
        <w:t>» (с изменениями на 16.01.2019 года)»</w:t>
      </w:r>
      <w:r w:rsidR="000E1E02">
        <w:rPr>
          <w:rFonts w:eastAsia="Calibri"/>
          <w:sz w:val="28"/>
          <w:szCs w:val="28"/>
        </w:rPr>
        <w:t xml:space="preserve"> </w:t>
      </w:r>
      <w:r w:rsidR="00FF0B64">
        <w:rPr>
          <w:sz w:val="28"/>
          <w:szCs w:val="28"/>
        </w:rPr>
        <w:t xml:space="preserve">была </w:t>
      </w:r>
      <w:r>
        <w:rPr>
          <w:sz w:val="28"/>
          <w:szCs w:val="28"/>
        </w:rPr>
        <w:t>определена</w:t>
      </w:r>
      <w:proofErr w:type="gramEnd"/>
      <w:r>
        <w:rPr>
          <w:sz w:val="28"/>
          <w:szCs w:val="28"/>
        </w:rPr>
        <w:t xml:space="preserve"> приемная администрации сельского поселения Луговской</w:t>
      </w:r>
      <w:r w:rsidRPr="003C5314">
        <w:rPr>
          <w:sz w:val="28"/>
          <w:szCs w:val="28"/>
        </w:rPr>
        <w:t>, расположенн</w:t>
      </w:r>
      <w:r w:rsidR="00F85920">
        <w:rPr>
          <w:sz w:val="28"/>
          <w:szCs w:val="28"/>
        </w:rPr>
        <w:t>ая</w:t>
      </w:r>
      <w:r w:rsidRPr="003C5314">
        <w:rPr>
          <w:sz w:val="28"/>
          <w:szCs w:val="28"/>
        </w:rPr>
        <w:t xml:space="preserve"> по адресу: </w:t>
      </w:r>
      <w:r>
        <w:rPr>
          <w:sz w:val="28"/>
          <w:szCs w:val="28"/>
        </w:rPr>
        <w:t>Ханты-Мансийский автономный округ – Югра, Ханты-Мансийский район, п. Луговской, ул. Гагарина, 19.</w:t>
      </w:r>
    </w:p>
    <w:p w:rsidR="00900BFF" w:rsidRDefault="00AC4015" w:rsidP="00C5472C">
      <w:pPr>
        <w:pStyle w:val="a4"/>
        <w:spacing w:before="0" w:beforeAutospacing="0" w:after="0" w:afterAutospacing="0" w:line="276" w:lineRule="auto"/>
        <w:ind w:firstLine="708"/>
        <w:jc w:val="both"/>
        <w:rPr>
          <w:sz w:val="28"/>
          <w:szCs w:val="28"/>
        </w:rPr>
      </w:pPr>
      <w:proofErr w:type="gramStart"/>
      <w:r>
        <w:rPr>
          <w:sz w:val="28"/>
          <w:szCs w:val="28"/>
        </w:rPr>
        <w:t>Срок</w:t>
      </w:r>
      <w:r w:rsidRPr="003C5314">
        <w:rPr>
          <w:sz w:val="28"/>
          <w:szCs w:val="28"/>
        </w:rPr>
        <w:t xml:space="preserve"> приёма предложений и замечаний по проекту решения </w:t>
      </w:r>
      <w:r w:rsidR="000E1E02">
        <w:rPr>
          <w:sz w:val="28"/>
          <w:szCs w:val="28"/>
        </w:rPr>
        <w:t>С</w:t>
      </w:r>
      <w:r w:rsidR="000E1E02" w:rsidRPr="00F70AD1">
        <w:rPr>
          <w:sz w:val="28"/>
          <w:szCs w:val="28"/>
        </w:rPr>
        <w:t xml:space="preserve">овета депутатов сельского поселения Луговской </w:t>
      </w:r>
      <w:r w:rsidR="00F85920" w:rsidRPr="00F85920">
        <w:rPr>
          <w:rFonts w:eastAsia="Calibri"/>
          <w:sz w:val="28"/>
          <w:szCs w:val="28"/>
        </w:rPr>
        <w:t xml:space="preserve">«О внесении изменений и дополнений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F85920" w:rsidRPr="00F85920">
        <w:rPr>
          <w:rFonts w:eastAsia="Calibri"/>
          <w:sz w:val="28"/>
          <w:szCs w:val="28"/>
        </w:rPr>
        <w:t>Ягурьях</w:t>
      </w:r>
      <w:proofErr w:type="spellEnd"/>
      <w:r w:rsidR="00F85920" w:rsidRPr="00F85920">
        <w:rPr>
          <w:rFonts w:eastAsia="Calibri"/>
          <w:sz w:val="28"/>
          <w:szCs w:val="28"/>
        </w:rPr>
        <w:t>» (с изменениями на 16.01.2019 года)»</w:t>
      </w:r>
      <w:r w:rsidR="00F85920">
        <w:rPr>
          <w:rFonts w:eastAsia="Calibri"/>
          <w:sz w:val="28"/>
          <w:szCs w:val="28"/>
        </w:rPr>
        <w:t xml:space="preserve"> </w:t>
      </w:r>
      <w:r>
        <w:rPr>
          <w:sz w:val="28"/>
          <w:szCs w:val="28"/>
        </w:rPr>
        <w:t xml:space="preserve">до </w:t>
      </w:r>
      <w:r w:rsidR="00F85920">
        <w:rPr>
          <w:sz w:val="28"/>
          <w:szCs w:val="28"/>
        </w:rPr>
        <w:t>05</w:t>
      </w:r>
      <w:r w:rsidRPr="003C5314">
        <w:rPr>
          <w:sz w:val="28"/>
          <w:szCs w:val="28"/>
        </w:rPr>
        <w:t>.0</w:t>
      </w:r>
      <w:r w:rsidR="00F85920">
        <w:rPr>
          <w:sz w:val="28"/>
          <w:szCs w:val="28"/>
        </w:rPr>
        <w:t>7</w:t>
      </w:r>
      <w:r w:rsidRPr="003C5314">
        <w:rPr>
          <w:sz w:val="28"/>
          <w:szCs w:val="28"/>
        </w:rPr>
        <w:t>.20</w:t>
      </w:r>
      <w:r>
        <w:rPr>
          <w:sz w:val="28"/>
          <w:szCs w:val="28"/>
        </w:rPr>
        <w:t>19 года.</w:t>
      </w:r>
      <w:proofErr w:type="gramEnd"/>
    </w:p>
    <w:p w:rsidR="00E0603C" w:rsidRDefault="00DE2169" w:rsidP="00C5472C">
      <w:pPr>
        <w:pStyle w:val="a4"/>
        <w:spacing w:before="0" w:beforeAutospacing="0" w:after="0" w:afterAutospacing="0" w:line="276" w:lineRule="auto"/>
        <w:ind w:firstLine="708"/>
        <w:jc w:val="both"/>
        <w:rPr>
          <w:sz w:val="28"/>
          <w:szCs w:val="28"/>
        </w:rPr>
      </w:pPr>
      <w:r>
        <w:rPr>
          <w:sz w:val="28"/>
          <w:szCs w:val="28"/>
        </w:rPr>
        <w:t>Поступило письменное предложение от Департамента строительства, архитектуры и ЖКХ администрации Ханты-Мансийского района</w:t>
      </w:r>
      <w:r w:rsidR="007D1970">
        <w:rPr>
          <w:sz w:val="28"/>
          <w:szCs w:val="28"/>
        </w:rPr>
        <w:t>:</w:t>
      </w:r>
      <w:r w:rsidR="00E0603C">
        <w:rPr>
          <w:sz w:val="28"/>
          <w:szCs w:val="28"/>
        </w:rPr>
        <w:t xml:space="preserve"> </w:t>
      </w:r>
    </w:p>
    <w:p w:rsidR="00E0603C" w:rsidRDefault="00E0603C" w:rsidP="00EE52B2">
      <w:pPr>
        <w:pStyle w:val="a4"/>
        <w:spacing w:before="0" w:beforeAutospacing="0" w:after="0" w:afterAutospacing="0" w:line="276" w:lineRule="auto"/>
        <w:ind w:firstLine="708"/>
        <w:jc w:val="both"/>
        <w:rPr>
          <w:sz w:val="28"/>
          <w:szCs w:val="28"/>
        </w:rPr>
      </w:pPr>
      <w:r>
        <w:rPr>
          <w:sz w:val="28"/>
          <w:szCs w:val="28"/>
        </w:rPr>
        <w:t xml:space="preserve">«1. </w:t>
      </w:r>
      <w:r w:rsidR="007D1970">
        <w:rPr>
          <w:sz w:val="28"/>
          <w:szCs w:val="28"/>
        </w:rPr>
        <w:t>Статью 1 изложить в следующей редакции:</w:t>
      </w:r>
    </w:p>
    <w:p w:rsidR="007D1970" w:rsidRDefault="007D1970" w:rsidP="00EE52B2">
      <w:pPr>
        <w:pStyle w:val="a4"/>
        <w:spacing w:before="0" w:beforeAutospacing="0" w:after="0" w:afterAutospacing="0" w:line="276" w:lineRule="auto"/>
        <w:ind w:firstLine="708"/>
        <w:jc w:val="both"/>
        <w:rPr>
          <w:sz w:val="28"/>
          <w:szCs w:val="28"/>
        </w:rPr>
      </w:pPr>
      <w:r>
        <w:rPr>
          <w:sz w:val="28"/>
          <w:szCs w:val="28"/>
        </w:rPr>
        <w:t xml:space="preserve"> «Статья 1. Основные определения и термины, используемые в настоящих Правилах</w:t>
      </w:r>
    </w:p>
    <w:p w:rsidR="007D1970" w:rsidRDefault="007D1970" w:rsidP="00EE52B2">
      <w:pPr>
        <w:pStyle w:val="a4"/>
        <w:spacing w:before="0" w:beforeAutospacing="0" w:after="0" w:afterAutospacing="0" w:line="276" w:lineRule="auto"/>
        <w:ind w:firstLine="708"/>
        <w:jc w:val="both"/>
        <w:rPr>
          <w:sz w:val="28"/>
          <w:szCs w:val="28"/>
        </w:rPr>
      </w:pPr>
      <w:r>
        <w:rPr>
          <w:sz w:val="28"/>
          <w:szCs w:val="28"/>
        </w:rPr>
        <w:t xml:space="preserve">Термины и определения, используемые в настоящих Правилах землепользования и застройки сельского поселения Луговской, п. Луговской, </w:t>
      </w:r>
      <w:proofErr w:type="gramStart"/>
      <w:r>
        <w:rPr>
          <w:sz w:val="28"/>
          <w:szCs w:val="28"/>
        </w:rPr>
        <w:t>с</w:t>
      </w:r>
      <w:proofErr w:type="gramEnd"/>
      <w:r>
        <w:rPr>
          <w:sz w:val="28"/>
          <w:szCs w:val="28"/>
        </w:rPr>
        <w:t xml:space="preserve">. </w:t>
      </w:r>
      <w:proofErr w:type="gramStart"/>
      <w:r>
        <w:rPr>
          <w:sz w:val="28"/>
          <w:szCs w:val="28"/>
        </w:rPr>
        <w:t>Троица</w:t>
      </w:r>
      <w:proofErr w:type="gramEnd"/>
      <w:r>
        <w:rPr>
          <w:sz w:val="28"/>
          <w:szCs w:val="28"/>
        </w:rPr>
        <w:t xml:space="preserve">, д. Белогорье, д. </w:t>
      </w:r>
      <w:proofErr w:type="spellStart"/>
      <w:r>
        <w:rPr>
          <w:sz w:val="28"/>
          <w:szCs w:val="28"/>
        </w:rPr>
        <w:t>Ягурьях</w:t>
      </w:r>
      <w:proofErr w:type="spellEnd"/>
      <w:r>
        <w:rPr>
          <w:sz w:val="28"/>
          <w:szCs w:val="28"/>
        </w:rPr>
        <w:t xml:space="preserve">, (далее – Правила), применяются в значениях, установленных нормативными правовыми </w:t>
      </w:r>
      <w:r>
        <w:rPr>
          <w:sz w:val="28"/>
          <w:szCs w:val="28"/>
        </w:rPr>
        <w:lastRenderedPageBreak/>
        <w:t>актами Российской Федерации, Ханты-Мансийского автономного округа – Югры. Слова и словосочетания «муниципальное образование сельское поселение Луговской», «сельское поселение Луговской», «сельское поселение», «СП Луговской», «поселение», «муниципальное образование» применяются в настоящих Правилах в значении «сельское поселение Луговской».».</w:t>
      </w:r>
    </w:p>
    <w:p w:rsidR="007D1970" w:rsidRDefault="00433D71" w:rsidP="00EE52B2">
      <w:pPr>
        <w:pStyle w:val="a4"/>
        <w:numPr>
          <w:ilvl w:val="0"/>
          <w:numId w:val="6"/>
        </w:numPr>
        <w:spacing w:before="0" w:beforeAutospacing="0" w:after="0" w:afterAutospacing="0" w:line="276" w:lineRule="auto"/>
        <w:ind w:left="0" w:firstLine="708"/>
        <w:jc w:val="both"/>
        <w:rPr>
          <w:sz w:val="28"/>
          <w:szCs w:val="28"/>
        </w:rPr>
      </w:pPr>
      <w:r>
        <w:rPr>
          <w:sz w:val="28"/>
          <w:szCs w:val="28"/>
        </w:rPr>
        <w:t>Статью 18 изложить в следующей редакции:</w:t>
      </w:r>
    </w:p>
    <w:p w:rsidR="00433D71" w:rsidRDefault="00433D71" w:rsidP="00EE52B2">
      <w:pPr>
        <w:pStyle w:val="a4"/>
        <w:spacing w:before="0" w:beforeAutospacing="0" w:after="0" w:afterAutospacing="0" w:line="276" w:lineRule="auto"/>
        <w:ind w:firstLine="708"/>
        <w:jc w:val="both"/>
        <w:rPr>
          <w:sz w:val="28"/>
          <w:szCs w:val="28"/>
        </w:rPr>
      </w:pPr>
      <w:r>
        <w:rPr>
          <w:sz w:val="28"/>
          <w:szCs w:val="28"/>
        </w:rPr>
        <w:t>«Статья 18. Выдача разрешения на строительство и разрешения на ввод объекта в эксплуатацию</w:t>
      </w:r>
    </w:p>
    <w:p w:rsidR="00433D71" w:rsidRDefault="00433D71" w:rsidP="00EE52B2">
      <w:pPr>
        <w:pStyle w:val="a4"/>
        <w:spacing w:before="0" w:beforeAutospacing="0" w:after="0" w:afterAutospacing="0" w:line="276" w:lineRule="auto"/>
        <w:ind w:firstLine="708"/>
        <w:jc w:val="both"/>
        <w:rPr>
          <w:sz w:val="28"/>
          <w:szCs w:val="28"/>
        </w:rPr>
      </w:pPr>
      <w:r>
        <w:rPr>
          <w:sz w:val="28"/>
          <w:szCs w:val="28"/>
        </w:rPr>
        <w:t>1. В случаях и в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с административными регламентами предоставления муниципальных услуг, утверждаемых постановлением администрации сельского поселения.»</w:t>
      </w:r>
    </w:p>
    <w:p w:rsidR="00433D71" w:rsidRDefault="00433D71" w:rsidP="00EE52B2">
      <w:pPr>
        <w:pStyle w:val="a4"/>
        <w:numPr>
          <w:ilvl w:val="0"/>
          <w:numId w:val="6"/>
        </w:numPr>
        <w:spacing w:before="0" w:beforeAutospacing="0" w:after="0" w:afterAutospacing="0" w:line="276" w:lineRule="auto"/>
        <w:ind w:left="0" w:firstLine="708"/>
        <w:jc w:val="both"/>
        <w:rPr>
          <w:sz w:val="28"/>
          <w:szCs w:val="28"/>
        </w:rPr>
      </w:pPr>
      <w:r>
        <w:rPr>
          <w:sz w:val="28"/>
          <w:szCs w:val="28"/>
        </w:rPr>
        <w:t>Дополнение проекта статьями 18.1,18.2 исключить (порядок направления и выдачи уведомлений о начале, окончании строительства, порядок сноса объектов капитального строительства установлены Градостроительным кодексом</w:t>
      </w:r>
      <w:r w:rsidR="004B2E48">
        <w:rPr>
          <w:sz w:val="28"/>
          <w:szCs w:val="28"/>
        </w:rPr>
        <w:t xml:space="preserve"> Российской Федерации и административными регламентами предоставления муниципальных услуг. Нет необходимости всевозможные нормы законодательства копировать в Правила).</w:t>
      </w:r>
    </w:p>
    <w:p w:rsidR="004B2E48" w:rsidRDefault="004B2E48" w:rsidP="00EE52B2">
      <w:pPr>
        <w:pStyle w:val="a4"/>
        <w:numPr>
          <w:ilvl w:val="0"/>
          <w:numId w:val="6"/>
        </w:numPr>
        <w:spacing w:before="0" w:beforeAutospacing="0" w:after="0" w:afterAutospacing="0" w:line="276" w:lineRule="auto"/>
        <w:ind w:left="0" w:firstLine="708"/>
        <w:jc w:val="both"/>
        <w:rPr>
          <w:sz w:val="28"/>
          <w:szCs w:val="28"/>
        </w:rPr>
      </w:pPr>
      <w:r>
        <w:rPr>
          <w:sz w:val="28"/>
          <w:szCs w:val="28"/>
        </w:rPr>
        <w:t>В Приложении 1 к Правилам:</w:t>
      </w:r>
    </w:p>
    <w:p w:rsidR="004B2E48" w:rsidRDefault="004B2E48" w:rsidP="00EE52B2">
      <w:pPr>
        <w:pStyle w:val="a4"/>
        <w:numPr>
          <w:ilvl w:val="1"/>
          <w:numId w:val="6"/>
        </w:numPr>
        <w:spacing w:before="0" w:beforeAutospacing="0" w:after="0" w:afterAutospacing="0" w:line="276" w:lineRule="auto"/>
        <w:ind w:left="0" w:firstLine="708"/>
        <w:jc w:val="both"/>
        <w:rPr>
          <w:sz w:val="28"/>
          <w:szCs w:val="28"/>
        </w:rPr>
      </w:pPr>
      <w:r>
        <w:rPr>
          <w:sz w:val="28"/>
          <w:szCs w:val="28"/>
        </w:rPr>
        <w:t>Статью 14 изложить в следующей редакции:</w:t>
      </w:r>
    </w:p>
    <w:p w:rsidR="004B2E48" w:rsidRDefault="004B2E48" w:rsidP="00EE52B2">
      <w:pPr>
        <w:pStyle w:val="a4"/>
        <w:spacing w:before="0" w:beforeAutospacing="0" w:after="0" w:afterAutospacing="0" w:line="276" w:lineRule="auto"/>
        <w:ind w:firstLine="708"/>
        <w:jc w:val="both"/>
        <w:rPr>
          <w:sz w:val="28"/>
          <w:szCs w:val="28"/>
        </w:rPr>
      </w:pPr>
      <w:r>
        <w:rPr>
          <w:sz w:val="28"/>
          <w:szCs w:val="28"/>
        </w:rPr>
        <w:t>«Статья 14. Виды разрешенного использования земельных участков применительно к территориальной зоне определяется Классификатором видов разрешенного использования земельных участков, утвержденным приказом Минэкономразвития России от 01.09.2014 №540 «Об утверждении классификатора видов разрешенного использования земельных участков».»</w:t>
      </w:r>
    </w:p>
    <w:p w:rsidR="004B2E48" w:rsidRDefault="004B2E48" w:rsidP="00EE52B2">
      <w:pPr>
        <w:pStyle w:val="a4"/>
        <w:numPr>
          <w:ilvl w:val="1"/>
          <w:numId w:val="6"/>
        </w:numPr>
        <w:spacing w:before="0" w:beforeAutospacing="0" w:after="0" w:afterAutospacing="0" w:line="276" w:lineRule="auto"/>
        <w:ind w:left="0" w:firstLine="708"/>
        <w:jc w:val="both"/>
        <w:rPr>
          <w:sz w:val="28"/>
          <w:szCs w:val="28"/>
        </w:rPr>
      </w:pPr>
      <w:r>
        <w:rPr>
          <w:sz w:val="28"/>
          <w:szCs w:val="28"/>
        </w:rPr>
        <w:t>В Статье 16:</w:t>
      </w:r>
    </w:p>
    <w:p w:rsidR="004B2E48" w:rsidRDefault="004B2E48" w:rsidP="00EE52B2">
      <w:pPr>
        <w:pStyle w:val="a4"/>
        <w:numPr>
          <w:ilvl w:val="2"/>
          <w:numId w:val="6"/>
        </w:numPr>
        <w:spacing w:before="0" w:beforeAutospacing="0" w:after="0" w:afterAutospacing="0" w:line="276" w:lineRule="auto"/>
        <w:ind w:left="0" w:firstLine="708"/>
        <w:jc w:val="both"/>
        <w:rPr>
          <w:sz w:val="28"/>
          <w:szCs w:val="28"/>
        </w:rPr>
      </w:pPr>
      <w:r>
        <w:rPr>
          <w:sz w:val="28"/>
          <w:szCs w:val="28"/>
        </w:rPr>
        <w:t>В Таблице пункта 16.3 строку</w:t>
      </w:r>
    </w:p>
    <w:p w:rsidR="004B2E48" w:rsidRDefault="004B2E48" w:rsidP="00EE52B2">
      <w:pPr>
        <w:pStyle w:val="a4"/>
        <w:spacing w:before="0" w:beforeAutospacing="0" w:after="0" w:afterAutospacing="0" w:line="276" w:lineRule="auto"/>
        <w:ind w:firstLine="708"/>
        <w:jc w:val="both"/>
        <w:rPr>
          <w:sz w:val="28"/>
          <w:szCs w:val="28"/>
        </w:rPr>
      </w:pPr>
      <w:r>
        <w:rPr>
          <w:sz w:val="28"/>
          <w:szCs w:val="28"/>
        </w:rPr>
        <w:t>«</w:t>
      </w:r>
    </w:p>
    <w:tbl>
      <w:tblPr>
        <w:tblStyle w:val="a6"/>
        <w:tblW w:w="0" w:type="auto"/>
        <w:tblInd w:w="534" w:type="dxa"/>
        <w:tblLook w:val="04A0" w:firstRow="1" w:lastRow="0" w:firstColumn="1" w:lastColumn="0" w:noHBand="0" w:noVBand="1"/>
      </w:tblPr>
      <w:tblGrid>
        <w:gridCol w:w="7371"/>
        <w:gridCol w:w="1381"/>
      </w:tblGrid>
      <w:tr w:rsidR="004B2E48" w:rsidTr="004B2E48">
        <w:tc>
          <w:tcPr>
            <w:tcW w:w="7371" w:type="dxa"/>
          </w:tcPr>
          <w:p w:rsidR="004B2E48" w:rsidRDefault="004B2E48" w:rsidP="00EE52B2">
            <w:pPr>
              <w:pStyle w:val="a4"/>
              <w:spacing w:before="0" w:beforeAutospacing="0" w:after="0" w:afterAutospacing="0" w:line="276" w:lineRule="auto"/>
              <w:ind w:firstLine="708"/>
              <w:jc w:val="both"/>
              <w:rPr>
                <w:sz w:val="28"/>
                <w:szCs w:val="28"/>
              </w:rPr>
            </w:pPr>
            <w:r>
              <w:rPr>
                <w:sz w:val="28"/>
                <w:szCs w:val="28"/>
              </w:rPr>
              <w:t>Введение дачного хозяйства</w:t>
            </w:r>
          </w:p>
        </w:tc>
        <w:tc>
          <w:tcPr>
            <w:tcW w:w="1381" w:type="dxa"/>
          </w:tcPr>
          <w:p w:rsidR="004B2E48" w:rsidRDefault="004B2E48" w:rsidP="00B07426">
            <w:pPr>
              <w:pStyle w:val="a4"/>
              <w:spacing w:before="0" w:beforeAutospacing="0" w:after="0" w:afterAutospacing="0" w:line="276" w:lineRule="auto"/>
              <w:jc w:val="both"/>
              <w:rPr>
                <w:sz w:val="28"/>
                <w:szCs w:val="28"/>
              </w:rPr>
            </w:pPr>
            <w:r>
              <w:rPr>
                <w:sz w:val="28"/>
                <w:szCs w:val="28"/>
              </w:rPr>
              <w:t>13.3</w:t>
            </w:r>
          </w:p>
        </w:tc>
      </w:tr>
    </w:tbl>
    <w:p w:rsidR="004B2E48" w:rsidRDefault="004B2E48" w:rsidP="00EE52B2">
      <w:pPr>
        <w:pStyle w:val="a4"/>
        <w:spacing w:before="0" w:beforeAutospacing="0" w:after="0" w:afterAutospacing="0" w:line="276" w:lineRule="auto"/>
        <w:ind w:firstLine="708"/>
        <w:jc w:val="both"/>
        <w:rPr>
          <w:sz w:val="28"/>
          <w:szCs w:val="28"/>
        </w:rPr>
      </w:pPr>
      <w:r>
        <w:rPr>
          <w:sz w:val="28"/>
          <w:szCs w:val="28"/>
        </w:rPr>
        <w:t>Исключить.</w:t>
      </w:r>
    </w:p>
    <w:p w:rsidR="004B2E48" w:rsidRDefault="004B2E48" w:rsidP="00EE52B2">
      <w:pPr>
        <w:pStyle w:val="a4"/>
        <w:numPr>
          <w:ilvl w:val="2"/>
          <w:numId w:val="6"/>
        </w:numPr>
        <w:spacing w:before="0" w:beforeAutospacing="0" w:after="0" w:afterAutospacing="0" w:line="276" w:lineRule="auto"/>
        <w:ind w:left="0" w:firstLine="708"/>
        <w:jc w:val="both"/>
        <w:rPr>
          <w:sz w:val="28"/>
          <w:szCs w:val="28"/>
        </w:rPr>
      </w:pPr>
      <w:r>
        <w:rPr>
          <w:sz w:val="28"/>
          <w:szCs w:val="28"/>
        </w:rPr>
        <w:t>В подпункте 16.7.1. пункта 16.7 слова «Введение дачного хозяйства – 600 квадратных метров;» исключить.</w:t>
      </w:r>
    </w:p>
    <w:p w:rsidR="004B2E48" w:rsidRDefault="004B2E48" w:rsidP="00EE52B2">
      <w:pPr>
        <w:pStyle w:val="a4"/>
        <w:numPr>
          <w:ilvl w:val="2"/>
          <w:numId w:val="6"/>
        </w:numPr>
        <w:spacing w:before="0" w:beforeAutospacing="0" w:after="0" w:afterAutospacing="0" w:line="276" w:lineRule="auto"/>
        <w:ind w:left="0" w:firstLine="708"/>
        <w:jc w:val="both"/>
        <w:rPr>
          <w:sz w:val="28"/>
          <w:szCs w:val="28"/>
        </w:rPr>
      </w:pPr>
      <w:r>
        <w:rPr>
          <w:sz w:val="28"/>
          <w:szCs w:val="28"/>
        </w:rPr>
        <w:t>В подпункте 16.7.1. пункта 16.7. слова «и дачных домов» исключить.</w:t>
      </w:r>
    </w:p>
    <w:p w:rsidR="00EE52B2" w:rsidRDefault="00EE52B2" w:rsidP="00EE52B2">
      <w:pPr>
        <w:pStyle w:val="a4"/>
        <w:numPr>
          <w:ilvl w:val="1"/>
          <w:numId w:val="6"/>
        </w:numPr>
        <w:spacing w:before="0" w:beforeAutospacing="0" w:after="0" w:afterAutospacing="0" w:line="276" w:lineRule="auto"/>
        <w:ind w:left="0" w:firstLine="708"/>
        <w:jc w:val="both"/>
        <w:rPr>
          <w:sz w:val="28"/>
          <w:szCs w:val="28"/>
        </w:rPr>
      </w:pPr>
      <w:r>
        <w:rPr>
          <w:sz w:val="28"/>
          <w:szCs w:val="28"/>
        </w:rPr>
        <w:lastRenderedPageBreak/>
        <w:t>В таблицах пункта 17.3 статьи 17, пункта 19.3 статьи 19, пункта 20.3 статьи 20, пункта 21.3 статьи 21, пункта 22.3 статьи 22. Пункта 24.3 статьи 24 слова «Обслуживание автотранспорта» заменить словами «Служебные гаражи».</w:t>
      </w:r>
    </w:p>
    <w:p w:rsidR="004B2E48" w:rsidRDefault="00EE52B2" w:rsidP="00EE52B2">
      <w:pPr>
        <w:pStyle w:val="a4"/>
        <w:numPr>
          <w:ilvl w:val="1"/>
          <w:numId w:val="6"/>
        </w:numPr>
        <w:spacing w:before="0" w:beforeAutospacing="0" w:after="0" w:afterAutospacing="0" w:line="276" w:lineRule="auto"/>
        <w:ind w:left="0" w:firstLine="708"/>
        <w:jc w:val="both"/>
        <w:rPr>
          <w:sz w:val="28"/>
          <w:szCs w:val="28"/>
        </w:rPr>
      </w:pPr>
      <w:r>
        <w:rPr>
          <w:sz w:val="28"/>
          <w:szCs w:val="28"/>
        </w:rPr>
        <w:t>В четвертом абзаце подпункта 1 пункта 3 статьи 34 слова «коллективных и индивидуальных дачных и» исключить.».</w:t>
      </w:r>
      <w:r w:rsidR="004B2E48">
        <w:rPr>
          <w:sz w:val="28"/>
          <w:szCs w:val="28"/>
        </w:rPr>
        <w:t xml:space="preserve">  </w:t>
      </w:r>
    </w:p>
    <w:p w:rsidR="00FF0B64" w:rsidRDefault="00F85920" w:rsidP="00550A41">
      <w:pPr>
        <w:pStyle w:val="a4"/>
        <w:spacing w:before="0" w:beforeAutospacing="0" w:after="240" w:afterAutospacing="0" w:line="276" w:lineRule="auto"/>
        <w:ind w:firstLine="708"/>
        <w:jc w:val="both"/>
        <w:rPr>
          <w:sz w:val="28"/>
          <w:szCs w:val="28"/>
        </w:rPr>
      </w:pPr>
      <w:r>
        <w:rPr>
          <w:sz w:val="28"/>
          <w:szCs w:val="28"/>
        </w:rPr>
        <w:t>У</w:t>
      </w:r>
      <w:r w:rsidR="00995B2E">
        <w:rPr>
          <w:sz w:val="28"/>
          <w:szCs w:val="28"/>
        </w:rPr>
        <w:t xml:space="preserve">стных </w:t>
      </w:r>
      <w:r w:rsidR="00AC4015">
        <w:rPr>
          <w:sz w:val="28"/>
          <w:szCs w:val="28"/>
        </w:rPr>
        <w:t xml:space="preserve">предложений </w:t>
      </w:r>
      <w:r w:rsidR="00995B2E">
        <w:rPr>
          <w:sz w:val="28"/>
          <w:szCs w:val="28"/>
        </w:rPr>
        <w:t>и</w:t>
      </w:r>
      <w:r w:rsidR="00AC4015">
        <w:rPr>
          <w:sz w:val="28"/>
          <w:szCs w:val="28"/>
        </w:rPr>
        <w:t xml:space="preserve"> замечаний по проекту в администрацию не поступило.</w:t>
      </w:r>
    </w:p>
    <w:p w:rsidR="00550A41" w:rsidRDefault="00A70386" w:rsidP="00550A41">
      <w:pPr>
        <w:tabs>
          <w:tab w:val="left" w:pos="1134"/>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550A41" w:rsidRPr="00550A41" w:rsidRDefault="00550A41" w:rsidP="00550A41">
      <w:pPr>
        <w:spacing w:after="0"/>
        <w:jc w:val="both"/>
        <w:rPr>
          <w:rFonts w:ascii="Times New Roman" w:eastAsia="Times New Roman" w:hAnsi="Times New Roman" w:cs="Times New Roman"/>
          <w:sz w:val="28"/>
          <w:szCs w:val="28"/>
          <w:lang w:eastAsia="ru-RU"/>
        </w:rPr>
      </w:pPr>
      <w:r w:rsidRPr="00550A41">
        <w:rPr>
          <w:rFonts w:ascii="Times New Roman" w:eastAsia="Times New Roman" w:hAnsi="Times New Roman" w:cs="Times New Roman"/>
          <w:sz w:val="28"/>
          <w:szCs w:val="28"/>
          <w:lang w:eastAsia="ru-RU"/>
        </w:rPr>
        <w:t>- учесть поступивш</w:t>
      </w:r>
      <w:r w:rsidR="00F73814">
        <w:rPr>
          <w:rFonts w:ascii="Times New Roman" w:eastAsia="Times New Roman" w:hAnsi="Times New Roman" w:cs="Times New Roman"/>
          <w:sz w:val="28"/>
          <w:szCs w:val="28"/>
          <w:lang w:eastAsia="ru-RU"/>
        </w:rPr>
        <w:t>и</w:t>
      </w:r>
      <w:r w:rsidRPr="00550A41">
        <w:rPr>
          <w:rFonts w:ascii="Times New Roman" w:eastAsia="Times New Roman" w:hAnsi="Times New Roman" w:cs="Times New Roman"/>
          <w:sz w:val="28"/>
          <w:szCs w:val="28"/>
          <w:lang w:eastAsia="ru-RU"/>
        </w:rPr>
        <w:t xml:space="preserve">е </w:t>
      </w:r>
      <w:r w:rsidR="00EE52B2">
        <w:rPr>
          <w:rFonts w:ascii="Times New Roman" w:eastAsia="Times New Roman" w:hAnsi="Times New Roman" w:cs="Times New Roman"/>
          <w:sz w:val="28"/>
          <w:szCs w:val="28"/>
          <w:lang w:eastAsia="ru-RU"/>
        </w:rPr>
        <w:t xml:space="preserve">письменные </w:t>
      </w:r>
      <w:r w:rsidRPr="00550A41">
        <w:rPr>
          <w:rFonts w:ascii="Times New Roman" w:eastAsia="Times New Roman" w:hAnsi="Times New Roman" w:cs="Times New Roman"/>
          <w:sz w:val="28"/>
          <w:szCs w:val="28"/>
          <w:lang w:eastAsia="ru-RU"/>
        </w:rPr>
        <w:t>замечания и предложения по проекту;</w:t>
      </w:r>
    </w:p>
    <w:p w:rsidR="00550A41" w:rsidRPr="00550A41" w:rsidRDefault="00550A41" w:rsidP="00550A41">
      <w:pPr>
        <w:spacing w:after="0"/>
        <w:jc w:val="both"/>
        <w:rPr>
          <w:rFonts w:ascii="Times New Roman" w:eastAsia="Times New Roman" w:hAnsi="Times New Roman" w:cs="Times New Roman"/>
          <w:sz w:val="28"/>
          <w:szCs w:val="28"/>
          <w:lang w:eastAsia="ru-RU"/>
        </w:rPr>
      </w:pPr>
      <w:r w:rsidRPr="00550A41">
        <w:rPr>
          <w:rFonts w:ascii="Times New Roman" w:eastAsia="Times New Roman" w:hAnsi="Times New Roman" w:cs="Times New Roman"/>
          <w:sz w:val="28"/>
          <w:szCs w:val="28"/>
          <w:lang w:eastAsia="ru-RU"/>
        </w:rPr>
        <w:t>- внести необходимые изменения, отвечающие нормам действующего законодательства;</w:t>
      </w:r>
    </w:p>
    <w:p w:rsidR="00AC4015" w:rsidRPr="00A70386" w:rsidRDefault="00550A41" w:rsidP="00F73814">
      <w:pPr>
        <w:autoSpaceDE w:val="0"/>
        <w:autoSpaceDN w:val="0"/>
        <w:adjustRightInd w:val="0"/>
        <w:spacing w:after="0"/>
        <w:jc w:val="both"/>
        <w:rPr>
          <w:rFonts w:ascii="Times New Roman" w:eastAsia="Times New Roman" w:hAnsi="Times New Roman" w:cs="Times New Roman"/>
          <w:b/>
          <w:sz w:val="28"/>
          <w:szCs w:val="28"/>
          <w:lang w:eastAsia="ru-RU"/>
        </w:rPr>
      </w:pPr>
      <w:r w:rsidRPr="00F73814">
        <w:rPr>
          <w:rFonts w:ascii="Times New Roman" w:eastAsia="Times New Roman" w:hAnsi="Times New Roman" w:cs="Times New Roman"/>
          <w:sz w:val="28"/>
          <w:szCs w:val="28"/>
          <w:lang w:eastAsia="ru-RU"/>
        </w:rPr>
        <w:t xml:space="preserve">- после внесения изменений принять проект решения Совета депутатов сельского поселения Луговской </w:t>
      </w:r>
      <w:r w:rsidR="00F73814" w:rsidRPr="00F73814">
        <w:rPr>
          <w:rFonts w:ascii="Times New Roman" w:eastAsia="Calibri" w:hAnsi="Times New Roman" w:cs="Times New Roman"/>
          <w:sz w:val="28"/>
          <w:szCs w:val="28"/>
        </w:rPr>
        <w:t xml:space="preserve">«О внесении изменений и дополнений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F73814" w:rsidRPr="00F73814">
        <w:rPr>
          <w:rFonts w:ascii="Times New Roman" w:eastAsia="Calibri" w:hAnsi="Times New Roman" w:cs="Times New Roman"/>
          <w:sz w:val="28"/>
          <w:szCs w:val="28"/>
        </w:rPr>
        <w:t>Ягурьях</w:t>
      </w:r>
      <w:proofErr w:type="spellEnd"/>
      <w:r w:rsidR="00F73814" w:rsidRPr="00F73814">
        <w:rPr>
          <w:rFonts w:ascii="Times New Roman" w:eastAsia="Calibri" w:hAnsi="Times New Roman" w:cs="Times New Roman"/>
          <w:sz w:val="28"/>
          <w:szCs w:val="28"/>
        </w:rPr>
        <w:t>» (с изменениями на 16.01.2019 года)»</w:t>
      </w:r>
      <w:r w:rsidR="00FF0B64" w:rsidRPr="000202D4">
        <w:rPr>
          <w:rFonts w:ascii="Times New Roman" w:hAnsi="Times New Roman" w:cs="Times New Roman"/>
          <w:sz w:val="28"/>
          <w:szCs w:val="28"/>
        </w:rPr>
        <w:t>.</w:t>
      </w:r>
      <w:r w:rsidR="00AC4015">
        <w:rPr>
          <w:sz w:val="28"/>
          <w:szCs w:val="28"/>
        </w:rPr>
        <w:t xml:space="preserve"> </w:t>
      </w:r>
    </w:p>
    <w:p w:rsidR="00A260A6" w:rsidRDefault="00A260A6" w:rsidP="00A260A6">
      <w:pPr>
        <w:tabs>
          <w:tab w:val="left" w:pos="567"/>
        </w:tabs>
        <w:suppressAutoHyphens/>
        <w:spacing w:after="0"/>
        <w:ind w:firstLine="709"/>
        <w:jc w:val="both"/>
        <w:rPr>
          <w:rFonts w:ascii="Times New Roman" w:eastAsia="Calibri" w:hAnsi="Times New Roman" w:cs="Times New Roman"/>
          <w:sz w:val="28"/>
          <w:szCs w:val="28"/>
        </w:rPr>
      </w:pPr>
    </w:p>
    <w:p w:rsidR="00F73814" w:rsidRDefault="00F73814" w:rsidP="00A260A6">
      <w:pPr>
        <w:tabs>
          <w:tab w:val="left" w:pos="567"/>
        </w:tabs>
        <w:suppressAutoHyphens/>
        <w:spacing w:after="0"/>
        <w:ind w:firstLine="709"/>
        <w:jc w:val="both"/>
        <w:rPr>
          <w:rFonts w:ascii="Times New Roman" w:eastAsia="Calibri" w:hAnsi="Times New Roman" w:cs="Times New Roman"/>
          <w:sz w:val="28"/>
          <w:szCs w:val="28"/>
        </w:rPr>
      </w:pPr>
    </w:p>
    <w:p w:rsidR="00F73814" w:rsidRPr="00A260A6" w:rsidRDefault="00F73814" w:rsidP="00A260A6">
      <w:pPr>
        <w:tabs>
          <w:tab w:val="left" w:pos="567"/>
        </w:tabs>
        <w:suppressAutoHyphens/>
        <w:spacing w:after="0"/>
        <w:ind w:firstLine="709"/>
        <w:jc w:val="both"/>
        <w:rPr>
          <w:rFonts w:ascii="Times New Roman" w:eastAsia="Calibri" w:hAnsi="Times New Roman" w:cs="Times New Roman"/>
          <w:sz w:val="28"/>
          <w:szCs w:val="28"/>
        </w:rPr>
      </w:pPr>
    </w:p>
    <w:p w:rsidR="00A260A6" w:rsidRPr="00A260A6" w:rsidRDefault="00A260A6" w:rsidP="00A260A6">
      <w:pPr>
        <w:tabs>
          <w:tab w:val="left" w:pos="900"/>
        </w:tabs>
        <w:spacing w:after="0"/>
        <w:jc w:val="both"/>
        <w:rPr>
          <w:rFonts w:ascii="Times New Roman" w:eastAsia="Times New Roman" w:hAnsi="Times New Roman" w:cs="Times New Roman"/>
          <w:sz w:val="28"/>
          <w:szCs w:val="28"/>
          <w:lang w:eastAsia="ru-RU"/>
        </w:rPr>
      </w:pPr>
      <w:r w:rsidRPr="00A260A6">
        <w:rPr>
          <w:rFonts w:ascii="Times New Roman" w:eastAsia="Times New Roman" w:hAnsi="Times New Roman" w:cs="Times New Roman"/>
          <w:sz w:val="28"/>
          <w:szCs w:val="28"/>
          <w:lang w:eastAsia="ru-RU"/>
        </w:rPr>
        <w:t xml:space="preserve">Председательствующий </w:t>
      </w:r>
    </w:p>
    <w:p w:rsidR="00A260A6" w:rsidRPr="00A260A6" w:rsidRDefault="00A260A6" w:rsidP="00A260A6">
      <w:pPr>
        <w:tabs>
          <w:tab w:val="left" w:pos="900"/>
        </w:tabs>
        <w:spacing w:after="0"/>
        <w:jc w:val="both"/>
        <w:rPr>
          <w:rFonts w:ascii="Times New Roman" w:eastAsia="Times New Roman" w:hAnsi="Times New Roman" w:cs="Times New Roman"/>
          <w:sz w:val="28"/>
          <w:szCs w:val="28"/>
          <w:lang w:eastAsia="ru-RU"/>
        </w:rPr>
      </w:pPr>
      <w:r w:rsidRPr="00A260A6">
        <w:rPr>
          <w:rFonts w:ascii="Times New Roman" w:eastAsia="Times New Roman" w:hAnsi="Times New Roman" w:cs="Times New Roman"/>
          <w:sz w:val="28"/>
          <w:szCs w:val="28"/>
          <w:lang w:eastAsia="ru-RU"/>
        </w:rPr>
        <w:t xml:space="preserve">на </w:t>
      </w:r>
      <w:r w:rsidR="002E10ED">
        <w:rPr>
          <w:rFonts w:ascii="Times New Roman" w:eastAsia="Times New Roman" w:hAnsi="Times New Roman" w:cs="Times New Roman"/>
          <w:sz w:val="28"/>
          <w:szCs w:val="28"/>
          <w:lang w:eastAsia="ru-RU"/>
        </w:rPr>
        <w:t>общественных о</w:t>
      </w:r>
      <w:r w:rsidR="00F73814">
        <w:rPr>
          <w:rFonts w:ascii="Times New Roman" w:eastAsia="Times New Roman" w:hAnsi="Times New Roman" w:cs="Times New Roman"/>
          <w:sz w:val="28"/>
          <w:szCs w:val="28"/>
          <w:lang w:eastAsia="ru-RU"/>
        </w:rPr>
        <w:t>б</w:t>
      </w:r>
      <w:r w:rsidR="002E10ED">
        <w:rPr>
          <w:rFonts w:ascii="Times New Roman" w:eastAsia="Times New Roman" w:hAnsi="Times New Roman" w:cs="Times New Roman"/>
          <w:sz w:val="28"/>
          <w:szCs w:val="28"/>
          <w:lang w:eastAsia="ru-RU"/>
        </w:rPr>
        <w:t xml:space="preserve">суждениях </w:t>
      </w:r>
      <w:r w:rsidRPr="00A260A6">
        <w:rPr>
          <w:rFonts w:ascii="Times New Roman" w:eastAsia="Times New Roman" w:hAnsi="Times New Roman" w:cs="Times New Roman"/>
          <w:sz w:val="28"/>
          <w:szCs w:val="28"/>
          <w:lang w:eastAsia="ru-RU"/>
        </w:rPr>
        <w:t xml:space="preserve">                                              М.Р. Плесовских</w:t>
      </w:r>
    </w:p>
    <w:p w:rsidR="00A260A6" w:rsidRDefault="00A260A6" w:rsidP="00A260A6">
      <w:pPr>
        <w:tabs>
          <w:tab w:val="left" w:pos="900"/>
        </w:tabs>
        <w:spacing w:after="0"/>
        <w:jc w:val="both"/>
        <w:rPr>
          <w:rFonts w:ascii="Times New Roman" w:eastAsia="Times New Roman" w:hAnsi="Times New Roman" w:cs="Times New Roman"/>
          <w:b/>
          <w:sz w:val="28"/>
          <w:szCs w:val="28"/>
          <w:lang w:eastAsia="ru-RU"/>
        </w:rPr>
      </w:pPr>
    </w:p>
    <w:p w:rsidR="00F73814" w:rsidRPr="00A260A6" w:rsidRDefault="00F73814" w:rsidP="00A260A6">
      <w:pPr>
        <w:tabs>
          <w:tab w:val="left" w:pos="900"/>
        </w:tabs>
        <w:spacing w:after="0"/>
        <w:jc w:val="both"/>
        <w:rPr>
          <w:rFonts w:ascii="Times New Roman" w:eastAsia="Times New Roman" w:hAnsi="Times New Roman" w:cs="Times New Roman"/>
          <w:b/>
          <w:sz w:val="28"/>
          <w:szCs w:val="28"/>
          <w:lang w:eastAsia="ru-RU"/>
        </w:rPr>
      </w:pPr>
    </w:p>
    <w:p w:rsidR="00D85FB4" w:rsidRDefault="00A260A6" w:rsidP="002E10ED">
      <w:pPr>
        <w:tabs>
          <w:tab w:val="left" w:pos="900"/>
        </w:tabs>
        <w:spacing w:after="0"/>
        <w:jc w:val="both"/>
        <w:rPr>
          <w:rFonts w:ascii="Times New Roman" w:eastAsia="Times New Roman" w:hAnsi="Times New Roman" w:cs="Times New Roman"/>
          <w:sz w:val="28"/>
          <w:szCs w:val="28"/>
          <w:lang w:eastAsia="ru-RU"/>
        </w:rPr>
      </w:pPr>
      <w:r w:rsidRPr="00A260A6">
        <w:rPr>
          <w:rFonts w:ascii="Times New Roman" w:eastAsia="Times New Roman" w:hAnsi="Times New Roman" w:cs="Times New Roman"/>
          <w:sz w:val="28"/>
          <w:szCs w:val="28"/>
          <w:lang w:eastAsia="ru-RU"/>
        </w:rPr>
        <w:t xml:space="preserve">Секретарь на </w:t>
      </w:r>
      <w:r w:rsidR="002E10ED">
        <w:rPr>
          <w:rFonts w:ascii="Times New Roman" w:eastAsia="Times New Roman" w:hAnsi="Times New Roman" w:cs="Times New Roman"/>
          <w:sz w:val="28"/>
          <w:szCs w:val="28"/>
          <w:lang w:eastAsia="ru-RU"/>
        </w:rPr>
        <w:t>общественных обсуждениях</w:t>
      </w:r>
      <w:r w:rsidRPr="00A260A6">
        <w:rPr>
          <w:rFonts w:ascii="Times New Roman" w:eastAsia="Times New Roman" w:hAnsi="Times New Roman" w:cs="Times New Roman"/>
          <w:sz w:val="28"/>
          <w:szCs w:val="28"/>
          <w:lang w:eastAsia="ru-RU"/>
        </w:rPr>
        <w:t xml:space="preserve">                                      </w:t>
      </w:r>
      <w:proofErr w:type="spellStart"/>
      <w:r w:rsidRPr="00A260A6">
        <w:rPr>
          <w:rFonts w:ascii="Times New Roman" w:eastAsia="Times New Roman" w:hAnsi="Times New Roman" w:cs="Times New Roman"/>
          <w:sz w:val="28"/>
          <w:szCs w:val="28"/>
          <w:lang w:eastAsia="ru-RU"/>
        </w:rPr>
        <w:t>А.В.Титова</w:t>
      </w:r>
      <w:proofErr w:type="spellEnd"/>
    </w:p>
    <w:p w:rsidR="002E10ED" w:rsidRDefault="005433DC" w:rsidP="00A70386">
      <w:pPr>
        <w:autoSpaceDE w:val="0"/>
        <w:autoSpaceDN w:val="0"/>
        <w:adjustRightInd w:val="0"/>
        <w:spacing w:line="240" w:lineRule="auto"/>
        <w:jc w:val="both"/>
        <w:rPr>
          <w:rFonts w:ascii="Times New Roman" w:hAnsi="Times New Roman" w:cs="Times New Roman"/>
        </w:rPr>
      </w:pPr>
      <w:r w:rsidRPr="004D482E">
        <w:rPr>
          <w:rFonts w:ascii="Times New Roman" w:hAnsi="Times New Roman" w:cs="Times New Roman"/>
        </w:rPr>
        <w:t xml:space="preserve">   </w:t>
      </w:r>
    </w:p>
    <w:p w:rsidR="002E10ED" w:rsidRDefault="002E10ED" w:rsidP="00A70386">
      <w:pPr>
        <w:autoSpaceDE w:val="0"/>
        <w:autoSpaceDN w:val="0"/>
        <w:adjustRightInd w:val="0"/>
        <w:spacing w:line="240" w:lineRule="auto"/>
        <w:jc w:val="both"/>
        <w:rPr>
          <w:rFonts w:ascii="Times New Roman" w:hAnsi="Times New Roman" w:cs="Times New Roman"/>
        </w:rPr>
      </w:pPr>
    </w:p>
    <w:p w:rsidR="00917C75" w:rsidRDefault="005433DC" w:rsidP="000E1E02">
      <w:pPr>
        <w:autoSpaceDE w:val="0"/>
        <w:autoSpaceDN w:val="0"/>
        <w:adjustRightInd w:val="0"/>
        <w:spacing w:line="240" w:lineRule="auto"/>
        <w:jc w:val="right"/>
        <w:rPr>
          <w:rFonts w:ascii="Times New Roman" w:hAnsi="Times New Roman" w:cs="Times New Roman"/>
        </w:rPr>
      </w:pPr>
      <w:r w:rsidRPr="004D482E">
        <w:rPr>
          <w:rFonts w:ascii="Times New Roman" w:hAnsi="Times New Roman" w:cs="Times New Roman"/>
        </w:rPr>
        <w:t xml:space="preserve"> </w:t>
      </w:r>
    </w:p>
    <w:p w:rsidR="00917C75" w:rsidRDefault="00917C75" w:rsidP="000E1E02">
      <w:pPr>
        <w:autoSpaceDE w:val="0"/>
        <w:autoSpaceDN w:val="0"/>
        <w:adjustRightInd w:val="0"/>
        <w:spacing w:line="240" w:lineRule="auto"/>
        <w:jc w:val="right"/>
        <w:rPr>
          <w:rFonts w:ascii="Times New Roman" w:hAnsi="Times New Roman" w:cs="Times New Roman"/>
        </w:rPr>
      </w:pPr>
    </w:p>
    <w:p w:rsidR="00917C75" w:rsidRDefault="00917C75" w:rsidP="000E1E02">
      <w:pPr>
        <w:autoSpaceDE w:val="0"/>
        <w:autoSpaceDN w:val="0"/>
        <w:adjustRightInd w:val="0"/>
        <w:spacing w:line="240" w:lineRule="auto"/>
        <w:jc w:val="right"/>
        <w:rPr>
          <w:rFonts w:ascii="Times New Roman" w:hAnsi="Times New Roman" w:cs="Times New Roman"/>
        </w:rPr>
      </w:pPr>
    </w:p>
    <w:p w:rsidR="00917C75" w:rsidRDefault="00917C75" w:rsidP="000E1E02">
      <w:pPr>
        <w:autoSpaceDE w:val="0"/>
        <w:autoSpaceDN w:val="0"/>
        <w:adjustRightInd w:val="0"/>
        <w:spacing w:line="240" w:lineRule="auto"/>
        <w:jc w:val="right"/>
        <w:rPr>
          <w:rFonts w:ascii="Times New Roman" w:hAnsi="Times New Roman" w:cs="Times New Roman"/>
        </w:rPr>
      </w:pPr>
    </w:p>
    <w:p w:rsidR="00EE52B2" w:rsidRDefault="00EE52B2" w:rsidP="000E1E02">
      <w:pPr>
        <w:autoSpaceDE w:val="0"/>
        <w:autoSpaceDN w:val="0"/>
        <w:adjustRightInd w:val="0"/>
        <w:spacing w:line="240" w:lineRule="auto"/>
        <w:jc w:val="right"/>
        <w:rPr>
          <w:rFonts w:ascii="Times New Roman" w:hAnsi="Times New Roman" w:cs="Times New Roman"/>
        </w:rPr>
      </w:pPr>
    </w:p>
    <w:p w:rsidR="00917C75" w:rsidRDefault="00917C75" w:rsidP="000E1E02">
      <w:pPr>
        <w:autoSpaceDE w:val="0"/>
        <w:autoSpaceDN w:val="0"/>
        <w:adjustRightInd w:val="0"/>
        <w:spacing w:line="240" w:lineRule="auto"/>
        <w:jc w:val="right"/>
        <w:rPr>
          <w:rFonts w:ascii="Times New Roman" w:hAnsi="Times New Roman" w:cs="Times New Roman"/>
        </w:rPr>
      </w:pPr>
    </w:p>
    <w:p w:rsidR="00E21975" w:rsidRDefault="00E21975" w:rsidP="00EE52B2">
      <w:pPr>
        <w:autoSpaceDE w:val="0"/>
        <w:autoSpaceDN w:val="0"/>
        <w:adjustRightInd w:val="0"/>
        <w:spacing w:after="0" w:line="240" w:lineRule="auto"/>
        <w:jc w:val="right"/>
        <w:rPr>
          <w:rFonts w:ascii="Times New Roman" w:hAnsi="Times New Roman" w:cs="Times New Roman"/>
          <w:sz w:val="28"/>
          <w:szCs w:val="28"/>
        </w:rPr>
      </w:pPr>
    </w:p>
    <w:p w:rsidR="00E21975" w:rsidRDefault="00E21975" w:rsidP="00EE52B2">
      <w:pPr>
        <w:autoSpaceDE w:val="0"/>
        <w:autoSpaceDN w:val="0"/>
        <w:adjustRightInd w:val="0"/>
        <w:spacing w:after="0" w:line="240" w:lineRule="auto"/>
        <w:jc w:val="right"/>
        <w:rPr>
          <w:rFonts w:ascii="Times New Roman" w:hAnsi="Times New Roman" w:cs="Times New Roman"/>
          <w:sz w:val="28"/>
          <w:szCs w:val="28"/>
        </w:rPr>
      </w:pPr>
    </w:p>
    <w:p w:rsidR="00D23128" w:rsidRPr="00D23128" w:rsidRDefault="00D23128" w:rsidP="00EE52B2">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D23128">
        <w:rPr>
          <w:rFonts w:ascii="Times New Roman" w:hAnsi="Times New Roman" w:cs="Times New Roman"/>
          <w:sz w:val="28"/>
          <w:szCs w:val="28"/>
        </w:rPr>
        <w:lastRenderedPageBreak/>
        <w:t>Приложение</w:t>
      </w:r>
    </w:p>
    <w:p w:rsidR="00D23128" w:rsidRPr="00D23128" w:rsidRDefault="00D23128" w:rsidP="00EE52B2">
      <w:pPr>
        <w:autoSpaceDE w:val="0"/>
        <w:autoSpaceDN w:val="0"/>
        <w:adjustRightInd w:val="0"/>
        <w:spacing w:after="0" w:line="240" w:lineRule="auto"/>
        <w:jc w:val="right"/>
        <w:rPr>
          <w:rFonts w:ascii="Times New Roman" w:hAnsi="Times New Roman" w:cs="Times New Roman"/>
          <w:sz w:val="28"/>
          <w:szCs w:val="28"/>
        </w:rPr>
      </w:pPr>
      <w:r w:rsidRPr="00D23128">
        <w:rPr>
          <w:rFonts w:ascii="Times New Roman" w:hAnsi="Times New Roman" w:cs="Times New Roman"/>
          <w:sz w:val="28"/>
          <w:szCs w:val="28"/>
        </w:rPr>
        <w:t xml:space="preserve">к протоколу от </w:t>
      </w:r>
      <w:r w:rsidR="007A0CE0">
        <w:rPr>
          <w:rFonts w:ascii="Times New Roman" w:hAnsi="Times New Roman" w:cs="Times New Roman"/>
          <w:sz w:val="28"/>
          <w:szCs w:val="28"/>
        </w:rPr>
        <w:t>08</w:t>
      </w:r>
      <w:r w:rsidRPr="00D23128">
        <w:rPr>
          <w:rFonts w:ascii="Times New Roman" w:hAnsi="Times New Roman" w:cs="Times New Roman"/>
          <w:sz w:val="28"/>
          <w:szCs w:val="28"/>
        </w:rPr>
        <w:t>.0</w:t>
      </w:r>
      <w:r w:rsidR="007A0CE0">
        <w:rPr>
          <w:rFonts w:ascii="Times New Roman" w:hAnsi="Times New Roman" w:cs="Times New Roman"/>
          <w:sz w:val="28"/>
          <w:szCs w:val="28"/>
        </w:rPr>
        <w:t>7</w:t>
      </w:r>
      <w:r w:rsidRPr="00D23128">
        <w:rPr>
          <w:rFonts w:ascii="Times New Roman" w:hAnsi="Times New Roman" w:cs="Times New Roman"/>
          <w:sz w:val="28"/>
          <w:szCs w:val="28"/>
        </w:rPr>
        <w:t>.2019 №</w:t>
      </w:r>
      <w:r w:rsidR="007A0CE0">
        <w:rPr>
          <w:rFonts w:ascii="Times New Roman" w:hAnsi="Times New Roman" w:cs="Times New Roman"/>
          <w:sz w:val="28"/>
          <w:szCs w:val="28"/>
        </w:rPr>
        <w:t>2</w:t>
      </w:r>
    </w:p>
    <w:p w:rsidR="00D23128" w:rsidRDefault="00D23128" w:rsidP="00AF4C00">
      <w:pPr>
        <w:autoSpaceDE w:val="0"/>
        <w:autoSpaceDN w:val="0"/>
        <w:adjustRightInd w:val="0"/>
        <w:spacing w:line="240" w:lineRule="auto"/>
        <w:jc w:val="center"/>
        <w:rPr>
          <w:rFonts w:ascii="Times New Roman" w:hAnsi="Times New Roman" w:cs="Times New Roman"/>
          <w:b/>
          <w:sz w:val="28"/>
          <w:szCs w:val="28"/>
        </w:rPr>
      </w:pPr>
    </w:p>
    <w:p w:rsidR="00AF4C00" w:rsidRPr="00D23128" w:rsidRDefault="00AF4C00" w:rsidP="00AF4C00">
      <w:pPr>
        <w:autoSpaceDE w:val="0"/>
        <w:autoSpaceDN w:val="0"/>
        <w:adjustRightInd w:val="0"/>
        <w:spacing w:line="240" w:lineRule="auto"/>
        <w:jc w:val="center"/>
        <w:rPr>
          <w:rFonts w:ascii="Times New Roman" w:hAnsi="Times New Roman" w:cs="Times New Roman"/>
          <w:b/>
          <w:sz w:val="28"/>
          <w:szCs w:val="28"/>
        </w:rPr>
      </w:pPr>
      <w:r w:rsidRPr="00D23128">
        <w:rPr>
          <w:rFonts w:ascii="Times New Roman" w:hAnsi="Times New Roman" w:cs="Times New Roman"/>
          <w:b/>
          <w:sz w:val="28"/>
          <w:szCs w:val="28"/>
        </w:rPr>
        <w:t xml:space="preserve">Сведения об участниках </w:t>
      </w:r>
      <w:r w:rsidR="002E10ED">
        <w:rPr>
          <w:rFonts w:ascii="Times New Roman" w:hAnsi="Times New Roman" w:cs="Times New Roman"/>
          <w:b/>
          <w:sz w:val="28"/>
          <w:szCs w:val="28"/>
        </w:rPr>
        <w:t>общественных обсуждений</w:t>
      </w:r>
    </w:p>
    <w:p w:rsidR="0014268C" w:rsidRDefault="0014268C" w:rsidP="0014268C">
      <w:pPr>
        <w:pStyle w:val="ConsPlusNonformat"/>
        <w:widowControl/>
        <w:numPr>
          <w:ilvl w:val="0"/>
          <w:numId w:val="5"/>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Плесовских Мария Романовна, начальник отдела управления администрации сельского поселения Луговской;</w:t>
      </w:r>
    </w:p>
    <w:p w:rsidR="0014268C" w:rsidRDefault="0014268C" w:rsidP="0014268C">
      <w:pPr>
        <w:pStyle w:val="ConsPlusNonformat"/>
        <w:widowControl/>
        <w:numPr>
          <w:ilvl w:val="0"/>
          <w:numId w:val="5"/>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Титова Антонина Владимировна, главный специалист отдела управления администрации сельского поселения Луговской;</w:t>
      </w:r>
    </w:p>
    <w:p w:rsidR="0014268C" w:rsidRDefault="0014268C" w:rsidP="0014268C">
      <w:pPr>
        <w:pStyle w:val="ConsPlusNonformat"/>
        <w:widowControl/>
        <w:numPr>
          <w:ilvl w:val="0"/>
          <w:numId w:val="5"/>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Захарова Ольга Юрьевна, ведущий специалист отдела управления администрации сельского поселения Луговской;</w:t>
      </w:r>
    </w:p>
    <w:p w:rsidR="0014268C" w:rsidRDefault="0014268C" w:rsidP="0014268C">
      <w:pPr>
        <w:pStyle w:val="ConsPlusNonformat"/>
        <w:widowControl/>
        <w:numPr>
          <w:ilvl w:val="0"/>
          <w:numId w:val="5"/>
        </w:numPr>
        <w:tabs>
          <w:tab w:val="left" w:pos="142"/>
        </w:tabs>
        <w:spacing w:line="276" w:lineRule="auto"/>
        <w:ind w:left="0" w:firstLine="709"/>
        <w:jc w:val="both"/>
        <w:rPr>
          <w:rFonts w:ascii="Times New Roman" w:hAnsi="Times New Roman" w:cs="Times New Roman"/>
          <w:sz w:val="28"/>
          <w:szCs w:val="28"/>
        </w:rPr>
      </w:pPr>
      <w:r w:rsidRPr="00732DE9">
        <w:rPr>
          <w:rFonts w:ascii="Times New Roman" w:hAnsi="Times New Roman" w:cs="Times New Roman"/>
          <w:sz w:val="28"/>
          <w:szCs w:val="28"/>
        </w:rPr>
        <w:t xml:space="preserve">Саламаха Наталья Дмитриевна, </w:t>
      </w:r>
      <w:r>
        <w:rPr>
          <w:rFonts w:ascii="Times New Roman" w:hAnsi="Times New Roman" w:cs="Times New Roman"/>
          <w:sz w:val="28"/>
          <w:szCs w:val="28"/>
        </w:rPr>
        <w:t>ведущий специалист отдела управления администрации сельского поселения Луговской;</w:t>
      </w:r>
    </w:p>
    <w:p w:rsidR="0014268C" w:rsidRPr="00EE52B2" w:rsidRDefault="0014268C" w:rsidP="0014268C">
      <w:pPr>
        <w:pStyle w:val="ConsPlusNonformat"/>
        <w:widowControl/>
        <w:numPr>
          <w:ilvl w:val="0"/>
          <w:numId w:val="5"/>
        </w:numPr>
        <w:tabs>
          <w:tab w:val="left" w:pos="142"/>
          <w:tab w:val="left" w:pos="851"/>
        </w:tabs>
        <w:spacing w:line="276" w:lineRule="auto"/>
        <w:ind w:left="0" w:firstLine="709"/>
        <w:jc w:val="both"/>
        <w:rPr>
          <w:sz w:val="28"/>
          <w:szCs w:val="28"/>
        </w:rPr>
      </w:pPr>
      <w:proofErr w:type="spellStart"/>
      <w:r w:rsidRPr="00732DE9">
        <w:rPr>
          <w:rFonts w:ascii="Times New Roman" w:hAnsi="Times New Roman" w:cs="Times New Roman"/>
          <w:sz w:val="28"/>
          <w:szCs w:val="28"/>
        </w:rPr>
        <w:t>Беломоина</w:t>
      </w:r>
      <w:proofErr w:type="spellEnd"/>
      <w:r w:rsidRPr="00732DE9">
        <w:rPr>
          <w:rFonts w:ascii="Times New Roman" w:hAnsi="Times New Roman" w:cs="Times New Roman"/>
          <w:sz w:val="28"/>
          <w:szCs w:val="28"/>
        </w:rPr>
        <w:t xml:space="preserve"> Кристина Петровна, </w:t>
      </w:r>
      <w:r>
        <w:rPr>
          <w:rFonts w:ascii="Times New Roman" w:hAnsi="Times New Roman" w:cs="Times New Roman"/>
          <w:sz w:val="28"/>
          <w:szCs w:val="28"/>
        </w:rPr>
        <w:t>специалист отдела управления администрации сельского поселения Луговской.</w:t>
      </w:r>
    </w:p>
    <w:p w:rsidR="00EE52B2" w:rsidRPr="00EE52B2" w:rsidRDefault="00EE52B2" w:rsidP="0014268C">
      <w:pPr>
        <w:pStyle w:val="ConsPlusNonformat"/>
        <w:widowControl/>
        <w:numPr>
          <w:ilvl w:val="0"/>
          <w:numId w:val="5"/>
        </w:numPr>
        <w:tabs>
          <w:tab w:val="left" w:pos="142"/>
          <w:tab w:val="left" w:pos="851"/>
        </w:tabs>
        <w:spacing w:line="276" w:lineRule="auto"/>
        <w:ind w:left="0" w:firstLine="709"/>
        <w:jc w:val="both"/>
        <w:rPr>
          <w:sz w:val="28"/>
          <w:szCs w:val="28"/>
        </w:rPr>
      </w:pPr>
      <w:r>
        <w:rPr>
          <w:rFonts w:ascii="Times New Roman" w:hAnsi="Times New Roman" w:cs="Times New Roman"/>
          <w:sz w:val="28"/>
          <w:szCs w:val="28"/>
        </w:rPr>
        <w:t>Петрова Татьяна Николаевна, начальник отдела архитектуры и градостроительства департамента строительства, архитектуры и ЖКХ администрации Ханты-Мансийского района;</w:t>
      </w:r>
    </w:p>
    <w:p w:rsidR="00EE52B2" w:rsidRPr="00732DE9" w:rsidRDefault="00EE52B2" w:rsidP="0014268C">
      <w:pPr>
        <w:pStyle w:val="ConsPlusNonformat"/>
        <w:widowControl/>
        <w:numPr>
          <w:ilvl w:val="0"/>
          <w:numId w:val="5"/>
        </w:numPr>
        <w:tabs>
          <w:tab w:val="left" w:pos="142"/>
          <w:tab w:val="left" w:pos="851"/>
        </w:tabs>
        <w:spacing w:line="276" w:lineRule="auto"/>
        <w:ind w:left="0" w:firstLine="709"/>
        <w:jc w:val="both"/>
        <w:rPr>
          <w:sz w:val="28"/>
          <w:szCs w:val="28"/>
        </w:rPr>
      </w:pPr>
      <w:r>
        <w:rPr>
          <w:rFonts w:ascii="Times New Roman" w:hAnsi="Times New Roman" w:cs="Times New Roman"/>
          <w:sz w:val="28"/>
          <w:szCs w:val="28"/>
        </w:rPr>
        <w:t>Олейник Валерий Иванович – заместитель директора департамента</w:t>
      </w:r>
      <w:r w:rsidRPr="00EE52B2">
        <w:rPr>
          <w:rFonts w:ascii="Times New Roman" w:hAnsi="Times New Roman" w:cs="Times New Roman"/>
          <w:sz w:val="28"/>
          <w:szCs w:val="28"/>
        </w:rPr>
        <w:t xml:space="preserve"> </w:t>
      </w:r>
      <w:r>
        <w:rPr>
          <w:rFonts w:ascii="Times New Roman" w:hAnsi="Times New Roman" w:cs="Times New Roman"/>
          <w:sz w:val="28"/>
          <w:szCs w:val="28"/>
        </w:rPr>
        <w:t xml:space="preserve">строительства, архитектуры и ЖКХ администрации Ханты-Мансийского района.  </w:t>
      </w:r>
    </w:p>
    <w:p w:rsidR="00AF4C00" w:rsidRPr="00D02AE9" w:rsidRDefault="00AF4C00" w:rsidP="00A70386">
      <w:pPr>
        <w:autoSpaceDE w:val="0"/>
        <w:autoSpaceDN w:val="0"/>
        <w:adjustRightInd w:val="0"/>
        <w:spacing w:line="240" w:lineRule="auto"/>
        <w:jc w:val="both"/>
        <w:rPr>
          <w:rFonts w:ascii="Times New Roman" w:hAnsi="Times New Roman" w:cs="Times New Roman"/>
          <w:sz w:val="28"/>
          <w:szCs w:val="28"/>
        </w:rPr>
      </w:pPr>
    </w:p>
    <w:sectPr w:rsidR="00AF4C00" w:rsidRPr="00D02AE9" w:rsidSect="00D85FB4">
      <w:pgSz w:w="11905" w:h="16838"/>
      <w:pgMar w:top="1134" w:right="1276"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752"/>
    <w:multiLevelType w:val="hybridMultilevel"/>
    <w:tmpl w:val="BAEA2B32"/>
    <w:lvl w:ilvl="0" w:tplc="81DA0D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B4828"/>
    <w:multiLevelType w:val="hybridMultilevel"/>
    <w:tmpl w:val="2E82B77C"/>
    <w:lvl w:ilvl="0" w:tplc="489E44C2">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A310F"/>
    <w:multiLevelType w:val="hybridMultilevel"/>
    <w:tmpl w:val="8FE4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D519C"/>
    <w:multiLevelType w:val="hybridMultilevel"/>
    <w:tmpl w:val="08421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4713F"/>
    <w:multiLevelType w:val="hybridMultilevel"/>
    <w:tmpl w:val="B22CCED0"/>
    <w:lvl w:ilvl="0" w:tplc="BB9C0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3E57F0"/>
    <w:multiLevelType w:val="hybridMultilevel"/>
    <w:tmpl w:val="9A8C93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3C546B"/>
    <w:multiLevelType w:val="multilevel"/>
    <w:tmpl w:val="67D4C996"/>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E168DE"/>
    <w:multiLevelType w:val="hybridMultilevel"/>
    <w:tmpl w:val="9BD6F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D3D19"/>
    <w:multiLevelType w:val="hybridMultilevel"/>
    <w:tmpl w:val="47E8F82C"/>
    <w:lvl w:ilvl="0" w:tplc="D2CECE5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262808"/>
    <w:multiLevelType w:val="multilevel"/>
    <w:tmpl w:val="D6C4D6E2"/>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num w:numId="1">
    <w:abstractNumId w:val="0"/>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9E"/>
    <w:rsid w:val="0004111E"/>
    <w:rsid w:val="00053B03"/>
    <w:rsid w:val="000E1E02"/>
    <w:rsid w:val="0014268C"/>
    <w:rsid w:val="001F23A0"/>
    <w:rsid w:val="00216502"/>
    <w:rsid w:val="002E10ED"/>
    <w:rsid w:val="002F0E84"/>
    <w:rsid w:val="00343DB0"/>
    <w:rsid w:val="003A3D03"/>
    <w:rsid w:val="003D506E"/>
    <w:rsid w:val="00430628"/>
    <w:rsid w:val="00433D71"/>
    <w:rsid w:val="0043407E"/>
    <w:rsid w:val="004B2E48"/>
    <w:rsid w:val="004D482E"/>
    <w:rsid w:val="004F69C7"/>
    <w:rsid w:val="00534B27"/>
    <w:rsid w:val="005433DC"/>
    <w:rsid w:val="00550A41"/>
    <w:rsid w:val="0055145C"/>
    <w:rsid w:val="005A5C74"/>
    <w:rsid w:val="006808CC"/>
    <w:rsid w:val="006A5608"/>
    <w:rsid w:val="00785AC3"/>
    <w:rsid w:val="007A0CE0"/>
    <w:rsid w:val="007D1970"/>
    <w:rsid w:val="00822D83"/>
    <w:rsid w:val="00827600"/>
    <w:rsid w:val="00856BB8"/>
    <w:rsid w:val="00897F82"/>
    <w:rsid w:val="008B7C17"/>
    <w:rsid w:val="00900BFF"/>
    <w:rsid w:val="00917C75"/>
    <w:rsid w:val="00995B2E"/>
    <w:rsid w:val="009B4022"/>
    <w:rsid w:val="009F30A1"/>
    <w:rsid w:val="00A0626E"/>
    <w:rsid w:val="00A260A6"/>
    <w:rsid w:val="00A63F36"/>
    <w:rsid w:val="00A70386"/>
    <w:rsid w:val="00AC4015"/>
    <w:rsid w:val="00AF4C00"/>
    <w:rsid w:val="00B07426"/>
    <w:rsid w:val="00B52918"/>
    <w:rsid w:val="00B7267D"/>
    <w:rsid w:val="00B73AB5"/>
    <w:rsid w:val="00BF5BB8"/>
    <w:rsid w:val="00C5472C"/>
    <w:rsid w:val="00D02AE9"/>
    <w:rsid w:val="00D1329E"/>
    <w:rsid w:val="00D23128"/>
    <w:rsid w:val="00D32D45"/>
    <w:rsid w:val="00D437F9"/>
    <w:rsid w:val="00D67B22"/>
    <w:rsid w:val="00D85FB4"/>
    <w:rsid w:val="00D877E5"/>
    <w:rsid w:val="00DB4762"/>
    <w:rsid w:val="00DE2169"/>
    <w:rsid w:val="00E0603C"/>
    <w:rsid w:val="00E21975"/>
    <w:rsid w:val="00E967D4"/>
    <w:rsid w:val="00EE52B2"/>
    <w:rsid w:val="00F60672"/>
    <w:rsid w:val="00F70AD1"/>
    <w:rsid w:val="00F73814"/>
    <w:rsid w:val="00F85920"/>
    <w:rsid w:val="00FB0AEE"/>
    <w:rsid w:val="00FF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45C"/>
    <w:rPr>
      <w:color w:val="0000FF"/>
      <w:u w:val="single"/>
    </w:rPr>
  </w:style>
  <w:style w:type="paragraph" w:styleId="a4">
    <w:name w:val="Normal (Web)"/>
    <w:basedOn w:val="a"/>
    <w:uiPriority w:val="99"/>
    <w:unhideWhenUsed/>
    <w:rsid w:val="00D3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4C00"/>
    <w:pPr>
      <w:ind w:left="720"/>
      <w:contextualSpacing/>
    </w:pPr>
  </w:style>
  <w:style w:type="paragraph" w:customStyle="1" w:styleId="ConsPlusNonformat">
    <w:name w:val="ConsPlusNonformat"/>
    <w:uiPriority w:val="99"/>
    <w:rsid w:val="00142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4B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45C"/>
    <w:rPr>
      <w:color w:val="0000FF"/>
      <w:u w:val="single"/>
    </w:rPr>
  </w:style>
  <w:style w:type="paragraph" w:styleId="a4">
    <w:name w:val="Normal (Web)"/>
    <w:basedOn w:val="a"/>
    <w:uiPriority w:val="99"/>
    <w:unhideWhenUsed/>
    <w:rsid w:val="00D3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4C00"/>
    <w:pPr>
      <w:ind w:left="720"/>
      <w:contextualSpacing/>
    </w:pPr>
  </w:style>
  <w:style w:type="paragraph" w:customStyle="1" w:styleId="ConsPlusNonformat">
    <w:name w:val="ConsPlusNonformat"/>
    <w:uiPriority w:val="99"/>
    <w:rsid w:val="00142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4B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gv-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v-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Наталья Анатольевна</dc:creator>
  <cp:keywords/>
  <dc:description/>
  <cp:lastModifiedBy>ASP Lug</cp:lastModifiedBy>
  <cp:revision>53</cp:revision>
  <dcterms:created xsi:type="dcterms:W3CDTF">2018-06-04T06:49:00Z</dcterms:created>
  <dcterms:modified xsi:type="dcterms:W3CDTF">2020-02-27T04:28:00Z</dcterms:modified>
</cp:coreProperties>
</file>