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AD" w:rsidRPr="00CB3DAD" w:rsidRDefault="00C9317D" w:rsidP="007D393C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CB3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3DAD" w:rsidRPr="00CB3DAD">
        <w:rPr>
          <w:rFonts w:ascii="Times New Roman" w:hAnsi="Times New Roman" w:cs="Times New Roman"/>
          <w:sz w:val="28"/>
          <w:szCs w:val="28"/>
        </w:rPr>
        <w:t xml:space="preserve">Ханты-Мансийский </w:t>
      </w:r>
      <w:r w:rsidR="007D393C">
        <w:rPr>
          <w:rFonts w:ascii="Times New Roman" w:hAnsi="Times New Roman" w:cs="Times New Roman"/>
          <w:sz w:val="28"/>
          <w:szCs w:val="28"/>
        </w:rPr>
        <w:t>автономный округ – Югра</w:t>
      </w:r>
    </w:p>
    <w:p w:rsidR="00CB3DAD" w:rsidRPr="00CB3DAD" w:rsidRDefault="00CB3DAD" w:rsidP="00F91E07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3DAD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CB3DAD" w:rsidRPr="00CB3DAD" w:rsidRDefault="00CB3DAD" w:rsidP="00F91E07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3DAD" w:rsidRPr="00CB3DAD" w:rsidRDefault="00CB3DAD" w:rsidP="00F91E07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DA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B3DAD" w:rsidRPr="00CB3DAD" w:rsidRDefault="00CB3DAD" w:rsidP="00F91E07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DAD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CB3DAD" w:rsidRPr="00CB3DAD" w:rsidRDefault="00CB3DAD" w:rsidP="00F91E07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3DAD" w:rsidRPr="00CB3DAD" w:rsidRDefault="00CB3DAD" w:rsidP="00F91E07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DAD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</w:t>
      </w:r>
      <w:r w:rsidRPr="00CB3DA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CB3DAD" w:rsidRPr="00CB3DAD" w:rsidRDefault="00CB3DAD" w:rsidP="00F91E07">
      <w:pPr>
        <w:spacing w:line="276" w:lineRule="auto"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3DAD" w:rsidRPr="00CB3DAD" w:rsidRDefault="00CB3DAD" w:rsidP="00F91E07">
      <w:pPr>
        <w:spacing w:line="276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CB3DA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B3DAD" w:rsidRPr="00CB3DAD" w:rsidRDefault="00CB3DAD" w:rsidP="00F91E07">
      <w:pPr>
        <w:spacing w:line="276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B3DAD" w:rsidRPr="00CB3DAD" w:rsidRDefault="00CB3DAD" w:rsidP="00F91E07">
      <w:pPr>
        <w:spacing w:line="276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B3DAD" w:rsidRPr="00CB3DAD" w:rsidRDefault="00B1440A" w:rsidP="00F91E07">
      <w:pPr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</w:t>
      </w:r>
      <w:r w:rsidR="00CB3DAD" w:rsidRPr="00CB3DA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1.2021</w:t>
      </w:r>
      <w:r w:rsidR="00CB3DAD" w:rsidRPr="00CB3DAD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00</w:t>
      </w:r>
    </w:p>
    <w:p w:rsidR="00CB3DAD" w:rsidRPr="006C725B" w:rsidRDefault="00CB3DAD" w:rsidP="00F91E07">
      <w:pPr>
        <w:spacing w:line="276" w:lineRule="auto"/>
        <w:ind w:firstLine="0"/>
        <w:contextualSpacing/>
        <w:jc w:val="left"/>
        <w:rPr>
          <w:rFonts w:ascii="Times New Roman" w:hAnsi="Times New Roman"/>
          <w:i/>
          <w:szCs w:val="28"/>
        </w:rPr>
      </w:pPr>
      <w:r w:rsidRPr="006C725B">
        <w:rPr>
          <w:rFonts w:ascii="Times New Roman" w:hAnsi="Times New Roman"/>
          <w:i/>
          <w:szCs w:val="28"/>
        </w:rPr>
        <w:t>п. Луговской</w:t>
      </w:r>
    </w:p>
    <w:p w:rsidR="00456DDE" w:rsidRPr="00456DDE" w:rsidRDefault="00456DDE" w:rsidP="00F91E07">
      <w:pPr>
        <w:spacing w:line="276" w:lineRule="auto"/>
        <w:ind w:left="284" w:hanging="284"/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</w:tblGrid>
      <w:tr w:rsidR="007D393C" w:rsidTr="0028182D">
        <w:trPr>
          <w:trHeight w:val="2125"/>
        </w:trPr>
        <w:tc>
          <w:tcPr>
            <w:tcW w:w="4559" w:type="dxa"/>
          </w:tcPr>
          <w:p w:rsidR="007D393C" w:rsidRPr="007D393C" w:rsidRDefault="0028182D" w:rsidP="0028182D">
            <w:pPr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проведения голосования по отбору общественных территорий, подлежащих благоустройству на территории сельского поселения Луговской</w:t>
            </w:r>
          </w:p>
        </w:tc>
      </w:tr>
    </w:tbl>
    <w:p w:rsidR="007D393C" w:rsidRDefault="007D393C" w:rsidP="00150A6E">
      <w:pPr>
        <w:spacing w:line="276" w:lineRule="auto"/>
        <w:ind w:right="4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F39AD" w:rsidRDefault="004F39AD" w:rsidP="00F91E07">
      <w:pPr>
        <w:pStyle w:val="ConsPlusTitle"/>
        <w:widowControl/>
        <w:spacing w:line="276" w:lineRule="auto"/>
        <w:rPr>
          <w:b w:val="0"/>
          <w:sz w:val="28"/>
          <w:szCs w:val="28"/>
        </w:rPr>
      </w:pPr>
    </w:p>
    <w:p w:rsidR="002F0A2E" w:rsidRPr="002F0A2E" w:rsidRDefault="002F0A2E" w:rsidP="002F0A2E">
      <w:pPr>
        <w:pStyle w:val="header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F0A2E">
        <w:rPr>
          <w:sz w:val="28"/>
          <w:szCs w:val="28"/>
        </w:rPr>
        <w:t xml:space="preserve"> соответствии с</w:t>
      </w:r>
      <w:r w:rsidR="00E4734D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:</w:t>
      </w:r>
      <w:r w:rsidRPr="002F0A2E">
        <w:rPr>
          <w:sz w:val="28"/>
          <w:szCs w:val="28"/>
        </w:rPr>
        <w:t xml:space="preserve"> </w:t>
      </w:r>
    </w:p>
    <w:p w:rsidR="00F91E07" w:rsidRPr="002F0A2E" w:rsidRDefault="00F91E07" w:rsidP="00F91E07">
      <w:pPr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A2E" w:rsidRPr="002F0A2E" w:rsidRDefault="00EA2974" w:rsidP="000A2C51">
      <w:pPr>
        <w:tabs>
          <w:tab w:val="left" w:pos="851"/>
          <w:tab w:val="left" w:pos="1134"/>
          <w:tab w:val="left" w:pos="1276"/>
          <w:tab w:val="left" w:pos="1418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0A2E" w:rsidRPr="002F0A2E">
        <w:rPr>
          <w:rFonts w:ascii="Times New Roman" w:hAnsi="Times New Roman" w:cs="Times New Roman"/>
          <w:sz w:val="28"/>
          <w:szCs w:val="28"/>
        </w:rPr>
        <w:t xml:space="preserve"> </w:t>
      </w:r>
      <w:r w:rsidR="000A2C5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A2C51">
        <w:rPr>
          <w:rFonts w:ascii="Times New Roman" w:hAnsi="Times New Roman" w:cs="Times New Roman"/>
          <w:bCs/>
          <w:sz w:val="28"/>
          <w:szCs w:val="28"/>
        </w:rPr>
        <w:t>Поряд</w:t>
      </w:r>
      <w:r w:rsidR="000A2C51">
        <w:rPr>
          <w:rFonts w:ascii="Times New Roman" w:hAnsi="Times New Roman" w:cs="Times New Roman"/>
          <w:bCs/>
          <w:sz w:val="28"/>
          <w:szCs w:val="28"/>
        </w:rPr>
        <w:t>ок</w:t>
      </w:r>
      <w:r w:rsidR="000A2C51">
        <w:rPr>
          <w:rFonts w:ascii="Times New Roman" w:hAnsi="Times New Roman" w:cs="Times New Roman"/>
          <w:bCs/>
          <w:sz w:val="28"/>
          <w:szCs w:val="28"/>
        </w:rPr>
        <w:t xml:space="preserve"> проведения голосования по отбору общественных территорий, подлежащих благоустройству на территории сельского поселения Луговской</w:t>
      </w:r>
      <w:r w:rsidR="000A2C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A2C51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="000A2C51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7E2AA9" w:rsidRPr="007E2AA9" w:rsidRDefault="00EA2974" w:rsidP="002F0A2E">
      <w:pPr>
        <w:tabs>
          <w:tab w:val="left" w:pos="851"/>
          <w:tab w:val="left" w:pos="1134"/>
          <w:tab w:val="left" w:pos="1276"/>
          <w:tab w:val="left" w:pos="1418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AA9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hyperlink r:id="rId9" w:history="1">
        <w:r w:rsidR="007E2AA9" w:rsidRPr="007E2AA9">
          <w:rPr>
            <w:rFonts w:ascii="Times New Roman" w:eastAsia="Calibri" w:hAnsi="Times New Roman" w:cs="Times New Roman"/>
            <w:bCs/>
            <w:sz w:val="28"/>
            <w:szCs w:val="28"/>
          </w:rPr>
          <w:t>Опубликовать</w:t>
        </w:r>
      </w:hyperlink>
      <w:r w:rsidR="007E2AA9" w:rsidRPr="007E2AA9">
        <w:rPr>
          <w:rFonts w:ascii="Times New Roman" w:hAnsi="Times New Roman" w:cs="Times New Roman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 w:rsidR="007E2AA9" w:rsidRPr="007E2AA9">
          <w:rPr>
            <w:rFonts w:ascii="Times New Roman" w:eastAsia="Calibri" w:hAnsi="Times New Roman" w:cs="Times New Roman"/>
            <w:bCs/>
            <w:sz w:val="28"/>
            <w:szCs w:val="28"/>
          </w:rPr>
          <w:t>официальном сайте</w:t>
        </w:r>
      </w:hyperlink>
      <w:r w:rsidR="007E2AA9" w:rsidRPr="007E2AA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="007E2AA9" w:rsidRPr="007E2AA9">
          <w:rPr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  <w:r w:rsidR="007E2AA9" w:rsidRPr="007E2AA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7E2AA9" w:rsidRPr="007E2AA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7E2AA9" w:rsidRPr="007E2AA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lgv</w:t>
        </w:r>
        <w:proofErr w:type="spellEnd"/>
        <w:r w:rsidR="007E2AA9" w:rsidRPr="007E2AA9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="007E2AA9" w:rsidRPr="007E2AA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adm</w:t>
        </w:r>
        <w:proofErr w:type="spellEnd"/>
        <w:r w:rsidR="007E2AA9" w:rsidRPr="007E2AA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7E2AA9" w:rsidRPr="007E2AA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="007E2AA9" w:rsidRPr="007E2AA9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«Постановления».</w:t>
      </w:r>
    </w:p>
    <w:p w:rsidR="004F39AD" w:rsidRPr="00EA2974" w:rsidRDefault="007E2AA9" w:rsidP="00D64BFA">
      <w:pPr>
        <w:tabs>
          <w:tab w:val="left" w:pos="567"/>
          <w:tab w:val="left" w:pos="851"/>
          <w:tab w:val="left" w:pos="1134"/>
          <w:tab w:val="left" w:pos="1418"/>
          <w:tab w:val="left" w:pos="156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2974">
        <w:rPr>
          <w:rFonts w:ascii="Times New Roman" w:hAnsi="Times New Roman" w:cs="Times New Roman"/>
          <w:sz w:val="28"/>
          <w:szCs w:val="28"/>
        </w:rPr>
        <w:t xml:space="preserve">       3.  </w:t>
      </w:r>
      <w:r w:rsidR="004F39AD" w:rsidRPr="00EA297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EA2974" w:rsidRPr="00E4734D" w:rsidRDefault="00EA2974" w:rsidP="00D64BFA">
      <w:pPr>
        <w:spacing w:line="276" w:lineRule="auto"/>
        <w:rPr>
          <w:rFonts w:ascii="Times New Roman" w:hAnsi="Times New Roman" w:cs="Times New Roman"/>
          <w:sz w:val="22"/>
          <w:szCs w:val="28"/>
        </w:rPr>
      </w:pPr>
      <w:bookmarkStart w:id="0" w:name="_GoBack"/>
      <w:bookmarkEnd w:id="0"/>
    </w:p>
    <w:p w:rsidR="007E2AA9" w:rsidRDefault="006954F4" w:rsidP="00D64BFA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F39AD" w:rsidRPr="00EA2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9AD" w:rsidRDefault="004F39AD" w:rsidP="000A2C5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A29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29AB">
        <w:rPr>
          <w:rFonts w:ascii="Times New Roman" w:hAnsi="Times New Roman" w:cs="Times New Roman"/>
          <w:sz w:val="28"/>
          <w:szCs w:val="28"/>
        </w:rPr>
        <w:t>Луговской</w:t>
      </w:r>
      <w:r w:rsidRPr="00EA297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54F03">
        <w:rPr>
          <w:rFonts w:ascii="Times New Roman" w:hAnsi="Times New Roman" w:cs="Times New Roman"/>
          <w:sz w:val="28"/>
          <w:szCs w:val="28"/>
        </w:rPr>
        <w:t xml:space="preserve">  </w:t>
      </w:r>
      <w:r w:rsidR="006954F4">
        <w:rPr>
          <w:rFonts w:ascii="Times New Roman" w:hAnsi="Times New Roman" w:cs="Times New Roman"/>
          <w:sz w:val="28"/>
          <w:szCs w:val="28"/>
        </w:rPr>
        <w:t xml:space="preserve"> </w:t>
      </w:r>
      <w:r w:rsidR="000A2C51">
        <w:rPr>
          <w:rFonts w:ascii="Times New Roman" w:hAnsi="Times New Roman" w:cs="Times New Roman"/>
          <w:sz w:val="28"/>
          <w:szCs w:val="28"/>
        </w:rPr>
        <w:t xml:space="preserve">    </w:t>
      </w:r>
      <w:r w:rsidR="006954F4">
        <w:rPr>
          <w:rFonts w:ascii="Times New Roman" w:hAnsi="Times New Roman" w:cs="Times New Roman"/>
          <w:sz w:val="28"/>
          <w:szCs w:val="28"/>
        </w:rPr>
        <w:t xml:space="preserve"> Н.В.Веретельников</w:t>
      </w:r>
    </w:p>
    <w:p w:rsidR="000A2C51" w:rsidRPr="000A2C51" w:rsidRDefault="000A2C51" w:rsidP="000A2C51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A2C5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A2C51" w:rsidRDefault="000A2C51" w:rsidP="000A2C51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C51">
        <w:rPr>
          <w:rFonts w:ascii="Times New Roman" w:hAnsi="Times New Roman" w:cs="Times New Roman"/>
          <w:sz w:val="28"/>
          <w:szCs w:val="28"/>
        </w:rPr>
        <w:t xml:space="preserve"> постановлению администрац</w:t>
      </w:r>
      <w:r>
        <w:rPr>
          <w:rFonts w:ascii="Times New Roman" w:hAnsi="Times New Roman" w:cs="Times New Roman"/>
          <w:sz w:val="28"/>
          <w:szCs w:val="28"/>
        </w:rPr>
        <w:t>ии</w:t>
      </w:r>
    </w:p>
    <w:p w:rsidR="000A2C51" w:rsidRDefault="000A2C51" w:rsidP="000A2C51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</w:t>
      </w:r>
    </w:p>
    <w:p w:rsidR="000A2C51" w:rsidRDefault="000A2C51" w:rsidP="000A2C51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00.00.2021 № 00</w:t>
      </w:r>
    </w:p>
    <w:p w:rsidR="00E57C72" w:rsidRDefault="00E57C72" w:rsidP="000A2C51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57C72" w:rsidRPr="00E57C72" w:rsidRDefault="00E57C72" w:rsidP="00E57C72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C7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57C72" w:rsidRDefault="00E57C72" w:rsidP="00E57C72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C72">
        <w:rPr>
          <w:rFonts w:ascii="Times New Roman" w:hAnsi="Times New Roman" w:cs="Times New Roman"/>
          <w:b/>
          <w:sz w:val="28"/>
          <w:szCs w:val="28"/>
        </w:rPr>
        <w:t xml:space="preserve">проведения голосования по отбору общественных территорий, подлежащих благоустройству </w:t>
      </w:r>
      <w:r w:rsidRPr="00E57C72">
        <w:rPr>
          <w:rFonts w:ascii="Times New Roman" w:hAnsi="Times New Roman" w:cs="Times New Roman"/>
          <w:b/>
          <w:bCs/>
          <w:sz w:val="28"/>
          <w:szCs w:val="28"/>
        </w:rPr>
        <w:t>на территории сельского поселения Луговской</w:t>
      </w:r>
    </w:p>
    <w:p w:rsidR="00E57C72" w:rsidRPr="00882E1F" w:rsidRDefault="00E57C72" w:rsidP="00E57C72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E57C72" w:rsidRDefault="00E57C72" w:rsidP="00E57C72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I. </w:t>
      </w: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57C72" w:rsidRPr="00882E1F" w:rsidRDefault="00E57C72" w:rsidP="00E57C72">
      <w:pPr>
        <w:spacing w:line="276" w:lineRule="auto"/>
        <w:ind w:firstLine="0"/>
        <w:rPr>
          <w:rFonts w:ascii="Times New Roman" w:hAnsi="Times New Roman" w:cs="Times New Roman"/>
          <w:b/>
          <w:bCs/>
          <w:sz w:val="20"/>
          <w:szCs w:val="28"/>
        </w:rPr>
      </w:pPr>
    </w:p>
    <w:p w:rsidR="00E57C72" w:rsidRPr="00E57C72" w:rsidRDefault="00E57C72" w:rsidP="00C05318">
      <w:pPr>
        <w:spacing w:line="276" w:lineRule="auto"/>
        <w:ind w:firstLine="0"/>
        <w:rPr>
          <w:rFonts w:ascii="Times New Roman" w:hAnsi="Times New Roman" w:cs="Times New Roman"/>
          <w:spacing w:val="2"/>
          <w:sz w:val="28"/>
          <w:szCs w:val="28"/>
        </w:rPr>
      </w:pPr>
      <w:r w:rsidRPr="00C0531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5318">
        <w:rPr>
          <w:rFonts w:ascii="Times New Roman" w:hAnsi="Times New Roman" w:cs="Times New Roman"/>
          <w:bCs/>
          <w:sz w:val="28"/>
          <w:szCs w:val="28"/>
        </w:rPr>
        <w:t>1. Настоящий Порядок проведения</w:t>
      </w:r>
      <w:r w:rsidR="00C05318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бщественных территорий (далее - Порядок) регулирует процедуру обсуждения, голосования и подведения итогов голосования по благоустройству общественных территорий, которые подлежат благоустройству в рамках муниципальной программы </w:t>
      </w:r>
      <w:r w:rsidR="00C05318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C05318" w:rsidRPr="00C05318">
        <w:rPr>
          <w:rFonts w:ascii="Times New Roman" w:hAnsi="Times New Roman" w:cs="Times New Roman"/>
          <w:sz w:val="28"/>
          <w:szCs w:val="28"/>
        </w:rPr>
        <w:t>Благоустройство населённых пунктов в сельском поселении Луговской</w:t>
      </w:r>
      <w:r w:rsidR="00C05318">
        <w:rPr>
          <w:rFonts w:ascii="Times New Roman" w:hAnsi="Times New Roman" w:cs="Times New Roman"/>
          <w:sz w:val="28"/>
          <w:szCs w:val="28"/>
        </w:rPr>
        <w:t>»</w:t>
      </w:r>
      <w:r w:rsidR="00C05318" w:rsidRPr="00C05318">
        <w:rPr>
          <w:rFonts w:ascii="Times New Roman" w:hAnsi="Times New Roman" w:cs="Times New Roman"/>
          <w:sz w:val="28"/>
          <w:szCs w:val="28"/>
        </w:rPr>
        <w:t xml:space="preserve"> 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(далее - Программа).</w:t>
      </w:r>
    </w:p>
    <w:p w:rsidR="00E57C72" w:rsidRPr="00E57C72" w:rsidRDefault="00E57C72" w:rsidP="00C0531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Организацию общественного обсуждения и голосования по отбору общественных территорий осуществляет общественная комиссия, состав которой утвержд</w:t>
      </w:r>
      <w:r w:rsidR="00D81711">
        <w:rPr>
          <w:rFonts w:ascii="Times New Roman" w:hAnsi="Times New Roman" w:cs="Times New Roman"/>
          <w:spacing w:val="2"/>
          <w:sz w:val="28"/>
          <w:szCs w:val="28"/>
        </w:rPr>
        <w:t>ается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81711">
        <w:rPr>
          <w:rFonts w:ascii="Times New Roman" w:hAnsi="Times New Roman" w:cs="Times New Roman"/>
          <w:spacing w:val="2"/>
          <w:sz w:val="28"/>
          <w:szCs w:val="28"/>
        </w:rPr>
        <w:t>распоряжением администрации сельского поселения Луговской.</w:t>
      </w:r>
    </w:p>
    <w:p w:rsidR="00E57C72" w:rsidRPr="00E57C72" w:rsidRDefault="00E57C72" w:rsidP="00D81711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Результаты внесенных предложений носят рекомендательный характер.</w:t>
      </w:r>
    </w:p>
    <w:p w:rsidR="00E57C72" w:rsidRDefault="00E57C72" w:rsidP="00D81711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  <w:lang w:val="en-US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Под общественными территориями в настоящем Порядке понимаются территории </w:t>
      </w:r>
      <w:r w:rsidR="00882E1F">
        <w:rPr>
          <w:rFonts w:ascii="Times New Roman" w:hAnsi="Times New Roman" w:cs="Times New Roman"/>
          <w:spacing w:val="2"/>
          <w:sz w:val="28"/>
          <w:szCs w:val="28"/>
        </w:rPr>
        <w:t>сельского поселения Луговской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, которыми беспрепятственно пользуется неограниченный круг лиц (в том числе площади, пешеходные зоны (тротуары) улиц (бульваров, проездов), набережные, береговые полосы водных объектов общего пользования, парки, скверы).</w:t>
      </w:r>
    </w:p>
    <w:p w:rsidR="00882E1F" w:rsidRPr="00E57C72" w:rsidRDefault="00882E1F" w:rsidP="00D81711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0"/>
          <w:szCs w:val="28"/>
          <w:lang w:val="en-US"/>
        </w:rPr>
      </w:pPr>
    </w:p>
    <w:p w:rsidR="00E57C72" w:rsidRPr="00882E1F" w:rsidRDefault="00882E1F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</w:pPr>
      <w:r w:rsidRPr="00882E1F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II</w:t>
      </w:r>
      <w:r w:rsidR="00E57C72" w:rsidRPr="00E57C72">
        <w:rPr>
          <w:rFonts w:ascii="Times New Roman" w:hAnsi="Times New Roman" w:cs="Times New Roman"/>
          <w:b/>
          <w:spacing w:val="2"/>
          <w:sz w:val="28"/>
          <w:szCs w:val="28"/>
        </w:rPr>
        <w:t>. Принципы организации участия граждан в процессе обсуждения благоустройства общественных территорий</w:t>
      </w:r>
    </w:p>
    <w:p w:rsidR="00882E1F" w:rsidRPr="00E57C72" w:rsidRDefault="00882E1F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outlineLvl w:val="2"/>
        <w:rPr>
          <w:rFonts w:ascii="Times New Roman" w:hAnsi="Times New Roman" w:cs="Times New Roman"/>
          <w:spacing w:val="2"/>
          <w:sz w:val="20"/>
          <w:szCs w:val="28"/>
          <w:lang w:val="en-US"/>
        </w:rPr>
      </w:pPr>
    </w:p>
    <w:p w:rsidR="00E57C72" w:rsidRPr="00E57C72" w:rsidRDefault="00E57C72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2.1. Организация участия граждан в процессе обсуждения благоустройства общественных территорий строится на следующих принципах:</w:t>
      </w:r>
    </w:p>
    <w:p w:rsidR="00E57C72" w:rsidRPr="00E57C72" w:rsidRDefault="00E57C72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все формы участия граждан направлены на наиболее полное включение в процесс благоустройства общественных территорий всех 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lastRenderedPageBreak/>
        <w:t>заинтересованных сторон, выявление их истинных интересов и ценностей, достижение согласия по целям и планам реализации проектов по благоустройству муниципальных территорий общего пользования;</w:t>
      </w:r>
    </w:p>
    <w:p w:rsidR="00E57C72" w:rsidRPr="00E57C72" w:rsidRDefault="00E57C72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открытое обсуждение общественных территорий, подлежащих благоустройству, </w:t>
      </w:r>
      <w:proofErr w:type="gramStart"/>
      <w:r w:rsidRPr="00E57C72">
        <w:rPr>
          <w:rFonts w:ascii="Times New Roman" w:hAnsi="Times New Roman" w:cs="Times New Roman"/>
          <w:spacing w:val="2"/>
          <w:sz w:val="28"/>
          <w:szCs w:val="28"/>
        </w:rPr>
        <w:t>дизайн-проектов</w:t>
      </w:r>
      <w:proofErr w:type="gramEnd"/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(далее - проект) благоустройства указанных территорий;</w:t>
      </w:r>
    </w:p>
    <w:p w:rsidR="00E57C72" w:rsidRPr="00E57C72" w:rsidRDefault="00E57C72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все решения, касающиеся благоустройства общественных территорий, должны приниматься открыто и гласно с учетом мнения жителей </w:t>
      </w:r>
      <w:r w:rsidR="00882E1F">
        <w:rPr>
          <w:rFonts w:ascii="Times New Roman" w:hAnsi="Times New Roman" w:cs="Times New Roman"/>
          <w:spacing w:val="2"/>
          <w:sz w:val="28"/>
          <w:szCs w:val="28"/>
        </w:rPr>
        <w:t>сельского поселения Луговской.</w:t>
      </w:r>
    </w:p>
    <w:p w:rsidR="00882E1F" w:rsidRPr="00882E1F" w:rsidRDefault="00882E1F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outlineLvl w:val="2"/>
        <w:rPr>
          <w:rFonts w:ascii="Times New Roman" w:hAnsi="Times New Roman" w:cs="Times New Roman"/>
          <w:spacing w:val="2"/>
          <w:sz w:val="20"/>
          <w:szCs w:val="28"/>
        </w:rPr>
      </w:pPr>
    </w:p>
    <w:p w:rsidR="00E57C72" w:rsidRDefault="00E57C72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b/>
          <w:spacing w:val="2"/>
          <w:sz w:val="28"/>
          <w:szCs w:val="28"/>
        </w:rPr>
        <w:t>3. Формы участия граждан в процессе обсуждения общественных территорий</w:t>
      </w:r>
    </w:p>
    <w:p w:rsidR="00882E1F" w:rsidRPr="00E57C72" w:rsidRDefault="00882E1F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8"/>
        </w:rPr>
      </w:pPr>
    </w:p>
    <w:p w:rsidR="00E57C72" w:rsidRPr="00E57C72" w:rsidRDefault="00E57C72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3.1. Общественное обсуждение благоустройства общественных территорий допускается путем проведения обсуждений отдельными группами граждан (непосредственное обсуждение).</w:t>
      </w:r>
    </w:p>
    <w:p w:rsidR="00E57C72" w:rsidRPr="00E57C72" w:rsidRDefault="00E57C72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3.2. При обсуждении благоустройства общественных территорий возможно использование следующих инструментов: анкетирование, опросы, интервьюирование, </w:t>
      </w:r>
      <w:proofErr w:type="spellStart"/>
      <w:r w:rsidRPr="00E57C72">
        <w:rPr>
          <w:rFonts w:ascii="Times New Roman" w:hAnsi="Times New Roman" w:cs="Times New Roman"/>
          <w:spacing w:val="2"/>
          <w:sz w:val="28"/>
          <w:szCs w:val="28"/>
        </w:rPr>
        <w:t>квартирование</w:t>
      </w:r>
      <w:proofErr w:type="spellEnd"/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, проведение </w:t>
      </w:r>
      <w:proofErr w:type="gramStart"/>
      <w:r w:rsidRPr="00E57C72">
        <w:rPr>
          <w:rFonts w:ascii="Times New Roman" w:hAnsi="Times New Roman" w:cs="Times New Roman"/>
          <w:spacing w:val="2"/>
          <w:sz w:val="28"/>
          <w:szCs w:val="28"/>
        </w:rPr>
        <w:t>фокус-групп</w:t>
      </w:r>
      <w:proofErr w:type="gramEnd"/>
      <w:r w:rsidRPr="00E57C72">
        <w:rPr>
          <w:rFonts w:ascii="Times New Roman" w:hAnsi="Times New Roman" w:cs="Times New Roman"/>
          <w:spacing w:val="2"/>
          <w:sz w:val="28"/>
          <w:szCs w:val="28"/>
        </w:rPr>
        <w:t>, работа с отдельными группами пользователей и т.п.</w:t>
      </w:r>
    </w:p>
    <w:p w:rsidR="00E57C72" w:rsidRPr="00E57C72" w:rsidRDefault="00E57C72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3.3. Граждане могут направлять свои предложения по благоустройству общественных территорий способами, указанными в настоящем Порядке.</w:t>
      </w:r>
    </w:p>
    <w:p w:rsidR="00E57C72" w:rsidRPr="00E57C72" w:rsidRDefault="00E57C72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E57C72">
        <w:rPr>
          <w:rFonts w:ascii="Times New Roman" w:hAnsi="Times New Roman" w:cs="Times New Roman"/>
          <w:spacing w:val="2"/>
          <w:sz w:val="28"/>
          <w:szCs w:val="28"/>
        </w:rPr>
        <w:t>Предложение о благоустройстве общественных территорий должно содержать фамилию, имя, отчество (при наличии), адрес места жительства лица, внесшего соответствующее предложение, и описание (наименование, адрес) общественной территории, которую, по мнению гражданина, необходимо благоустроить.</w:t>
      </w:r>
      <w:proofErr w:type="gramEnd"/>
    </w:p>
    <w:p w:rsidR="00E57C72" w:rsidRPr="00E57C72" w:rsidRDefault="00E57C72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3.4. Ответы на предложения о благоустройстве общественной территории, полученные в рамках общественного обсуждения, не даются.</w:t>
      </w:r>
    </w:p>
    <w:p w:rsidR="00882E1F" w:rsidRPr="00882E1F" w:rsidRDefault="00882E1F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outlineLvl w:val="2"/>
        <w:rPr>
          <w:rFonts w:ascii="Times New Roman" w:hAnsi="Times New Roman" w:cs="Times New Roman"/>
          <w:spacing w:val="2"/>
          <w:sz w:val="20"/>
          <w:szCs w:val="28"/>
        </w:rPr>
      </w:pPr>
    </w:p>
    <w:p w:rsidR="00E57C72" w:rsidRDefault="00E57C72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b/>
          <w:spacing w:val="2"/>
          <w:sz w:val="28"/>
          <w:szCs w:val="28"/>
        </w:rPr>
        <w:t>4. Формы информирования граждан о процессе обсуждения благоустройства общественных территорий</w:t>
      </w:r>
    </w:p>
    <w:p w:rsidR="00882E1F" w:rsidRPr="00E57C72" w:rsidRDefault="00882E1F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8"/>
        </w:rPr>
      </w:pPr>
    </w:p>
    <w:p w:rsidR="00E57C72" w:rsidRPr="00E57C72" w:rsidRDefault="00E57C72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4.1. Решение о проведении общественного обсуждения благоустройства общественных территорий принимается в форме </w:t>
      </w:r>
      <w:r w:rsidR="00F8278D">
        <w:rPr>
          <w:rFonts w:ascii="Times New Roman" w:hAnsi="Times New Roman" w:cs="Times New Roman"/>
          <w:spacing w:val="2"/>
          <w:sz w:val="28"/>
          <w:szCs w:val="28"/>
        </w:rPr>
        <w:t>распоряжения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администрации </w:t>
      </w:r>
      <w:r w:rsidR="00F8278D">
        <w:rPr>
          <w:rFonts w:ascii="Times New Roman" w:hAnsi="Times New Roman" w:cs="Times New Roman"/>
          <w:spacing w:val="2"/>
          <w:sz w:val="28"/>
          <w:szCs w:val="28"/>
        </w:rPr>
        <w:t>сельского поселения Луговской.</w:t>
      </w:r>
    </w:p>
    <w:p w:rsidR="00E57C72" w:rsidRPr="00E57C72" w:rsidRDefault="00AC3363" w:rsidP="00F8278D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</w:t>
      </w:r>
      <w:r w:rsidR="00E57C72" w:rsidRPr="00E57C72">
        <w:rPr>
          <w:rFonts w:ascii="Times New Roman" w:hAnsi="Times New Roman" w:cs="Times New Roman"/>
          <w:spacing w:val="2"/>
          <w:sz w:val="28"/>
          <w:szCs w:val="28"/>
        </w:rPr>
        <w:t>4.2. О проведении общественного обсуждения по вопросу благоустройства общественных территорий граждане информируются путем:</w:t>
      </w:r>
    </w:p>
    <w:p w:rsidR="00E57C72" w:rsidRPr="00E57C72" w:rsidRDefault="00E57C72" w:rsidP="00586770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опубликования информации (извещения) в </w:t>
      </w:r>
      <w:r w:rsidR="00586770">
        <w:rPr>
          <w:rFonts w:ascii="Times New Roman" w:hAnsi="Times New Roman" w:cs="Times New Roman"/>
          <w:spacing w:val="2"/>
          <w:sz w:val="28"/>
          <w:szCs w:val="28"/>
        </w:rPr>
        <w:t>официальном информационном бюллетене «Луговской вестник»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и размещения на официальном сайте администрации </w:t>
      </w:r>
      <w:r w:rsidR="00586770">
        <w:rPr>
          <w:rFonts w:ascii="Times New Roman" w:hAnsi="Times New Roman" w:cs="Times New Roman"/>
          <w:spacing w:val="2"/>
          <w:sz w:val="28"/>
          <w:szCs w:val="28"/>
        </w:rPr>
        <w:t xml:space="preserve">сельского поселения Луговской </w:t>
      </w:r>
      <w:r w:rsidR="00586770" w:rsidRPr="00586770">
        <w:rPr>
          <w:rFonts w:ascii="Times New Roman" w:hAnsi="Times New Roman" w:cs="Times New Roman"/>
          <w:spacing w:val="2"/>
          <w:sz w:val="28"/>
          <w:szCs w:val="28"/>
          <w:u w:val="single"/>
          <w:lang w:val="en-US"/>
        </w:rPr>
        <w:t>www</w:t>
      </w:r>
      <w:r w:rsidR="00586770" w:rsidRPr="00586770">
        <w:rPr>
          <w:rFonts w:ascii="Times New Roman" w:hAnsi="Times New Roman" w:cs="Times New Roman"/>
          <w:spacing w:val="2"/>
          <w:sz w:val="28"/>
          <w:szCs w:val="28"/>
          <w:u w:val="single"/>
        </w:rPr>
        <w:t>.</w:t>
      </w:r>
      <w:proofErr w:type="spellStart"/>
      <w:r w:rsidR="00586770" w:rsidRPr="00586770">
        <w:rPr>
          <w:rFonts w:ascii="Times New Roman" w:hAnsi="Times New Roman" w:cs="Times New Roman"/>
          <w:spacing w:val="2"/>
          <w:sz w:val="28"/>
          <w:szCs w:val="28"/>
          <w:u w:val="single"/>
          <w:lang w:val="en-US"/>
        </w:rPr>
        <w:t>lgv</w:t>
      </w:r>
      <w:proofErr w:type="spellEnd"/>
      <w:r w:rsidR="00586770" w:rsidRPr="00586770">
        <w:rPr>
          <w:rFonts w:ascii="Times New Roman" w:hAnsi="Times New Roman" w:cs="Times New Roman"/>
          <w:spacing w:val="2"/>
          <w:sz w:val="28"/>
          <w:szCs w:val="28"/>
          <w:u w:val="single"/>
        </w:rPr>
        <w:t>-</w:t>
      </w:r>
      <w:proofErr w:type="spellStart"/>
      <w:r w:rsidR="00586770" w:rsidRPr="00586770">
        <w:rPr>
          <w:rFonts w:ascii="Times New Roman" w:hAnsi="Times New Roman" w:cs="Times New Roman"/>
          <w:spacing w:val="2"/>
          <w:sz w:val="28"/>
          <w:szCs w:val="28"/>
          <w:u w:val="single"/>
          <w:lang w:val="en-US"/>
        </w:rPr>
        <w:t>adm</w:t>
      </w:r>
      <w:proofErr w:type="spellEnd"/>
      <w:r w:rsidR="00586770" w:rsidRPr="00586770">
        <w:rPr>
          <w:rFonts w:ascii="Times New Roman" w:hAnsi="Times New Roman" w:cs="Times New Roman"/>
          <w:spacing w:val="2"/>
          <w:sz w:val="28"/>
          <w:szCs w:val="28"/>
          <w:u w:val="single"/>
        </w:rPr>
        <w:t>.</w:t>
      </w:r>
      <w:proofErr w:type="spellStart"/>
      <w:r w:rsidR="00586770" w:rsidRPr="00586770">
        <w:rPr>
          <w:rFonts w:ascii="Times New Roman" w:hAnsi="Times New Roman" w:cs="Times New Roman"/>
          <w:spacing w:val="2"/>
          <w:sz w:val="28"/>
          <w:szCs w:val="28"/>
          <w:u w:val="single"/>
          <w:lang w:val="en-US"/>
        </w:rPr>
        <w:t>ru</w:t>
      </w:r>
      <w:proofErr w:type="spellEnd"/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в информационно-теле</w:t>
      </w:r>
      <w:r w:rsidR="00E411C6">
        <w:rPr>
          <w:rFonts w:ascii="Times New Roman" w:hAnsi="Times New Roman" w:cs="Times New Roman"/>
          <w:spacing w:val="2"/>
          <w:sz w:val="28"/>
          <w:szCs w:val="28"/>
        </w:rPr>
        <w:t xml:space="preserve">коммуникационной сети </w:t>
      </w:r>
      <w:r w:rsidR="00586770">
        <w:rPr>
          <w:rFonts w:ascii="Times New Roman" w:hAnsi="Times New Roman" w:cs="Times New Roman"/>
          <w:spacing w:val="2"/>
          <w:sz w:val="28"/>
          <w:szCs w:val="28"/>
        </w:rPr>
        <w:t>«Интернет»;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E57C72" w:rsidRPr="00E57C72" w:rsidRDefault="00E57C72" w:rsidP="00E411C6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через средства массовой информации.</w:t>
      </w:r>
    </w:p>
    <w:p w:rsidR="00E57C72" w:rsidRPr="00E57C72" w:rsidRDefault="00E57C72" w:rsidP="00E411C6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5. Сроки общественного обсуждения благоустройства общественных территорий и способы направления предложений по благоустройству общественных территорий</w:t>
      </w:r>
    </w:p>
    <w:p w:rsidR="00E57C72" w:rsidRPr="00E57C72" w:rsidRDefault="00E57C72" w:rsidP="00E411C6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5.1. Общественное обсуждение благоустройства общественных территорий проводится в срок, указанный в извещении, который не может составлять менее 30 календарных дней со дня начала приема предложений.</w:t>
      </w:r>
    </w:p>
    <w:p w:rsidR="00E57C72" w:rsidRPr="00E57C72" w:rsidRDefault="00E57C72" w:rsidP="00E411C6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5.2. Предложения по благоустройству общественных территорий могут подаваться следующими способами:</w:t>
      </w:r>
    </w:p>
    <w:p w:rsidR="00E57C72" w:rsidRPr="00E57C72" w:rsidRDefault="00E57C72" w:rsidP="00E411C6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письменно - в администрацию </w:t>
      </w:r>
      <w:r w:rsidR="00E411C6">
        <w:rPr>
          <w:rFonts w:ascii="Times New Roman" w:hAnsi="Times New Roman" w:cs="Times New Roman"/>
          <w:spacing w:val="2"/>
          <w:sz w:val="28"/>
          <w:szCs w:val="28"/>
        </w:rPr>
        <w:t>сельского поселения Луговской в рабочие дни, с 8.30 до 17.30 (перерыв - с 13.00 до 14.00), по адресу: Ханты-Мансийский автономный округ – Югра, Ханты-Мансийский район, п. Луговской, ул. Гагарина, 19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E57C72" w:rsidRPr="00E57C72" w:rsidRDefault="00E57C72" w:rsidP="00E411C6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в электронном виде - e-</w:t>
      </w:r>
      <w:proofErr w:type="spellStart"/>
      <w:r w:rsidRPr="00E57C72">
        <w:rPr>
          <w:rFonts w:ascii="Times New Roman" w:hAnsi="Times New Roman" w:cs="Times New Roman"/>
          <w:spacing w:val="2"/>
          <w:sz w:val="28"/>
          <w:szCs w:val="28"/>
        </w:rPr>
        <w:t>mail</w:t>
      </w:r>
      <w:proofErr w:type="spellEnd"/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: </w:t>
      </w:r>
      <w:proofErr w:type="spellStart"/>
      <w:r w:rsidR="00E411C6">
        <w:rPr>
          <w:rFonts w:ascii="Times New Roman" w:hAnsi="Times New Roman" w:cs="Times New Roman"/>
          <w:spacing w:val="2"/>
          <w:sz w:val="28"/>
          <w:szCs w:val="28"/>
          <w:lang w:val="en-US"/>
        </w:rPr>
        <w:t>lgv</w:t>
      </w:r>
      <w:proofErr w:type="spellEnd"/>
      <w:r w:rsidRPr="00E57C72">
        <w:rPr>
          <w:rFonts w:ascii="Times New Roman" w:hAnsi="Times New Roman" w:cs="Times New Roman"/>
          <w:spacing w:val="2"/>
          <w:sz w:val="28"/>
          <w:szCs w:val="28"/>
        </w:rPr>
        <w:t>@</w:t>
      </w:r>
      <w:proofErr w:type="spellStart"/>
      <w:r w:rsidR="00E411C6">
        <w:rPr>
          <w:rFonts w:ascii="Times New Roman" w:hAnsi="Times New Roman" w:cs="Times New Roman"/>
          <w:spacing w:val="2"/>
          <w:sz w:val="28"/>
          <w:szCs w:val="28"/>
          <w:lang w:val="en-US"/>
        </w:rPr>
        <w:t>hmrn</w:t>
      </w:r>
      <w:proofErr w:type="spellEnd"/>
      <w:r w:rsidR="00E411C6" w:rsidRPr="00E411C6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spellStart"/>
      <w:r w:rsidR="00E411C6"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proofErr w:type="spellEnd"/>
      <w:r w:rsidRPr="00E57C72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E57C72" w:rsidRPr="00E57C72" w:rsidRDefault="00E57C72" w:rsidP="00E411C6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иными способами, предусмотренными извещением.</w:t>
      </w:r>
    </w:p>
    <w:p w:rsidR="00E57C72" w:rsidRPr="00E57C72" w:rsidRDefault="00E411C6" w:rsidP="00E411C6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Телефон для справок: 8(3467</w:t>
      </w:r>
      <w:r w:rsidR="00E57C72"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2"/>
          <w:sz w:val="28"/>
          <w:szCs w:val="28"/>
        </w:rPr>
        <w:t>378-332</w:t>
      </w:r>
      <w:r w:rsidR="00E57C72" w:rsidRPr="00E57C7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411C6" w:rsidRPr="00E411C6" w:rsidRDefault="00E411C6" w:rsidP="00E411C6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outlineLvl w:val="2"/>
        <w:rPr>
          <w:rFonts w:ascii="Times New Roman" w:hAnsi="Times New Roman" w:cs="Times New Roman"/>
          <w:spacing w:val="2"/>
          <w:sz w:val="20"/>
          <w:szCs w:val="28"/>
        </w:rPr>
      </w:pPr>
    </w:p>
    <w:p w:rsidR="00E57C72" w:rsidRDefault="00E57C72" w:rsidP="00E411C6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b/>
          <w:spacing w:val="2"/>
          <w:sz w:val="28"/>
          <w:szCs w:val="28"/>
        </w:rPr>
        <w:t>6. Порядок рассмотрения предложений о благоустройстве общественных территорий</w:t>
      </w:r>
    </w:p>
    <w:p w:rsidR="00E411C6" w:rsidRPr="00E57C72" w:rsidRDefault="00E411C6" w:rsidP="00E411C6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8"/>
        </w:rPr>
      </w:pPr>
    </w:p>
    <w:p w:rsidR="00E57C72" w:rsidRPr="00E57C72" w:rsidRDefault="00E57C72" w:rsidP="00E411C6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6.1. После окончания приема предложений о благоустройстве общественных территорий в течение одного рабочего дня все поступившие предложения направляются в общественную комиссию.</w:t>
      </w:r>
    </w:p>
    <w:p w:rsidR="00E57C72" w:rsidRPr="00E57C72" w:rsidRDefault="00E57C72" w:rsidP="00542F3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6.2. Общественная комиссия рассматривает поступившие предложения о благоустройстве общественных территорий, после чего формирует и утверждает перечень общественных территорий для проведения голосования.</w:t>
      </w:r>
    </w:p>
    <w:p w:rsidR="00E57C72" w:rsidRPr="00E57C72" w:rsidRDefault="00E57C72" w:rsidP="00542F3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6.3. В перечень общественных территорий для проведения голосования включаются общественные территории, за которые поступило не менее ста предложений по благоустройству.</w:t>
      </w:r>
    </w:p>
    <w:p w:rsidR="00E57C72" w:rsidRPr="00E57C72" w:rsidRDefault="00E57C72" w:rsidP="00542F3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6.4. Сформированный перечень общественных территорий для проведения голосования в течение пяти рабочих дней со дня завершения приема предложений подлежит опубликованию в </w:t>
      </w:r>
      <w:r w:rsidR="00542F3F">
        <w:rPr>
          <w:rFonts w:ascii="Times New Roman" w:hAnsi="Times New Roman" w:cs="Times New Roman"/>
          <w:spacing w:val="2"/>
          <w:sz w:val="28"/>
          <w:szCs w:val="28"/>
        </w:rPr>
        <w:t>официальном информационном бюллетене «Луговской вестник»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, размещению на официальном сайте администрации </w:t>
      </w:r>
      <w:r w:rsidR="00542F3F">
        <w:rPr>
          <w:rFonts w:ascii="Times New Roman" w:hAnsi="Times New Roman" w:cs="Times New Roman"/>
          <w:spacing w:val="2"/>
          <w:sz w:val="28"/>
          <w:szCs w:val="28"/>
        </w:rPr>
        <w:t>сельского поселения Луговской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в информационно-тел</w:t>
      </w:r>
      <w:r w:rsidR="00542F3F">
        <w:rPr>
          <w:rFonts w:ascii="Times New Roman" w:hAnsi="Times New Roman" w:cs="Times New Roman"/>
          <w:spacing w:val="2"/>
          <w:sz w:val="28"/>
          <w:szCs w:val="28"/>
        </w:rPr>
        <w:t>екоммуникационной сети «Интерне»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57C72" w:rsidRPr="00E57C72" w:rsidRDefault="00E57C72" w:rsidP="00542F3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6.5. Сведения (предложения), направленные гражданами при представлении предложений о благоустройстве общественных территорий, подлежат уничтожению не позднее пяти рабочих дней со дня опубликования сформированного перечня общественных территорий, о чем общественной комиссией составляется акт об уничтожении персональных данных.</w:t>
      </w:r>
    </w:p>
    <w:p w:rsidR="00542F3F" w:rsidRPr="00542F3F" w:rsidRDefault="00542F3F" w:rsidP="00542F3F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outlineLvl w:val="2"/>
        <w:rPr>
          <w:rFonts w:ascii="Times New Roman" w:hAnsi="Times New Roman" w:cs="Times New Roman"/>
          <w:spacing w:val="2"/>
          <w:sz w:val="20"/>
          <w:szCs w:val="28"/>
        </w:rPr>
      </w:pPr>
    </w:p>
    <w:p w:rsidR="00E57C72" w:rsidRPr="00542F3F" w:rsidRDefault="00E57C72" w:rsidP="00542F3F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b/>
          <w:spacing w:val="2"/>
          <w:sz w:val="28"/>
          <w:szCs w:val="28"/>
        </w:rPr>
        <w:t>7. Порядок проведения голосования по отбору общественных территорий</w:t>
      </w:r>
    </w:p>
    <w:p w:rsidR="00542F3F" w:rsidRPr="00E57C72" w:rsidRDefault="00542F3F" w:rsidP="00542F3F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outlineLvl w:val="2"/>
        <w:rPr>
          <w:rFonts w:ascii="Times New Roman" w:hAnsi="Times New Roman" w:cs="Times New Roman"/>
          <w:spacing w:val="2"/>
          <w:sz w:val="20"/>
          <w:szCs w:val="28"/>
        </w:rPr>
      </w:pPr>
    </w:p>
    <w:p w:rsidR="00E57C72" w:rsidRPr="00E57C72" w:rsidRDefault="00E57C72" w:rsidP="00542F3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7.1. Голосование по проектам благоустройства общественных территорий </w:t>
      </w:r>
      <w:r w:rsidR="00816A63">
        <w:rPr>
          <w:rFonts w:ascii="Times New Roman" w:hAnsi="Times New Roman" w:cs="Times New Roman"/>
          <w:spacing w:val="2"/>
          <w:sz w:val="28"/>
          <w:szCs w:val="28"/>
        </w:rPr>
        <w:t>сельского поселения Луговской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, подлежащих благоустройству в соответствии с Программой (далее - голосование по отбору общественных территорий, голосование), проводится в форме рейтингового голосования.</w:t>
      </w:r>
    </w:p>
    <w:p w:rsidR="00E57C72" w:rsidRPr="00E57C72" w:rsidRDefault="00E57C72" w:rsidP="00816A63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7.2. Решение о назначении голосования по отбору общественных территорий принимается в форме постановления администрации </w:t>
      </w:r>
      <w:r w:rsidR="00816A63">
        <w:rPr>
          <w:rFonts w:ascii="Times New Roman" w:hAnsi="Times New Roman" w:cs="Times New Roman"/>
          <w:spacing w:val="2"/>
          <w:sz w:val="28"/>
          <w:szCs w:val="28"/>
        </w:rPr>
        <w:t>сельского поселения Луговской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57C72" w:rsidRPr="00E57C72" w:rsidRDefault="00E57C72" w:rsidP="00816A63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7.3. Общественная комиссия обеспечивает подготовку проектов благоустройства общественных территорий, вошедших в перечень общественных территорий для проведения голосования по их отбору, и опубликование указанных проектов в целях ознакомления с ними всех заинтересованных лиц. Общественная комиссия определяет срок для такого ознакомления, который не может быть менее пятнадцати календарных дней со дня опубликования проектов.</w:t>
      </w:r>
    </w:p>
    <w:p w:rsidR="00E57C72" w:rsidRPr="00E57C72" w:rsidRDefault="00E57C72" w:rsidP="00816A63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7.4. Голосование по отбору общественных территорий проводится в срок не позднее семи календарных дней после истечения срока, предоставленного заинтересованным лицам для ознакомления с проектами благоустройства общественных территорий, отобранных для голосования.</w:t>
      </w:r>
    </w:p>
    <w:p w:rsidR="00E57C72" w:rsidRPr="00E57C72" w:rsidRDefault="00E57C72" w:rsidP="00816A63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7.5. Проведение голосования организует общественная комиссия.</w:t>
      </w:r>
    </w:p>
    <w:p w:rsidR="00E57C72" w:rsidRPr="00E57C72" w:rsidRDefault="00E57C72" w:rsidP="00816A63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7.6. Рейтинговое голосование проводится в целях создания механизма прямого участия граждан в формировании комфортной 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городской среды, для установления очередности благоустройства общественных территорий </w:t>
      </w:r>
      <w:r w:rsidR="00816A63">
        <w:rPr>
          <w:rFonts w:ascii="Times New Roman" w:hAnsi="Times New Roman" w:cs="Times New Roman"/>
          <w:spacing w:val="2"/>
          <w:sz w:val="28"/>
          <w:szCs w:val="28"/>
        </w:rPr>
        <w:t>сельского поселения Луговской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и определения общественных территорий, подлежащих благоустройству.</w:t>
      </w:r>
    </w:p>
    <w:p w:rsidR="00E57C72" w:rsidRPr="00E57C72" w:rsidRDefault="00E57C72" w:rsidP="00816A63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7.7. Проекты благоустройства общественных территорий для рейтингового голосования в </w:t>
      </w:r>
      <w:r w:rsidR="00DE6877">
        <w:rPr>
          <w:rFonts w:ascii="Times New Roman" w:hAnsi="Times New Roman" w:cs="Times New Roman"/>
          <w:spacing w:val="2"/>
          <w:sz w:val="28"/>
          <w:szCs w:val="28"/>
        </w:rPr>
        <w:t>сельском поселении Луговской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и информационное сообщение о рейтинговом голосовании (извещение) размещаются на официальном сайте администрации </w:t>
      </w:r>
      <w:r w:rsidR="00DE6877">
        <w:rPr>
          <w:rFonts w:ascii="Times New Roman" w:hAnsi="Times New Roman" w:cs="Times New Roman"/>
          <w:spacing w:val="2"/>
          <w:sz w:val="28"/>
          <w:szCs w:val="28"/>
        </w:rPr>
        <w:t>сельского поселения Луговской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в информаци</w:t>
      </w:r>
      <w:r w:rsidR="00DE6877">
        <w:rPr>
          <w:rFonts w:ascii="Times New Roman" w:hAnsi="Times New Roman" w:cs="Times New Roman"/>
          <w:spacing w:val="2"/>
          <w:sz w:val="28"/>
          <w:szCs w:val="28"/>
        </w:rPr>
        <w:t>онно-телекоммуникационной сети «Интернет».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E57C72" w:rsidRPr="00E57C72" w:rsidRDefault="00E57C72" w:rsidP="00DE687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7.8. В рейтинговом голосовании вправе принять участие жители </w:t>
      </w:r>
      <w:r w:rsidR="004915E8">
        <w:rPr>
          <w:rFonts w:ascii="Times New Roman" w:hAnsi="Times New Roman" w:cs="Times New Roman"/>
          <w:spacing w:val="2"/>
          <w:sz w:val="28"/>
          <w:szCs w:val="28"/>
        </w:rPr>
        <w:t>сельского поселения Луговской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, являющиеся гражданами Российской Федерации, достигшие четырнадцати лет.</w:t>
      </w:r>
    </w:p>
    <w:p w:rsidR="00E57C72" w:rsidRPr="00E57C72" w:rsidRDefault="00E57C72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7.9. Граждане участвуют в голосовании лично на равных основаниях. Каждый участник голосования имеет один голос, имеющий равный вес.</w:t>
      </w:r>
    </w:p>
    <w:p w:rsidR="00E57C72" w:rsidRDefault="00E57C72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7.10. Каждый участник может проголосовать за одну или несколько общественных территорий.</w:t>
      </w:r>
    </w:p>
    <w:p w:rsidR="004915E8" w:rsidRPr="00E57C72" w:rsidRDefault="004915E8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</w:p>
    <w:p w:rsidR="00E57C72" w:rsidRPr="00E57C72" w:rsidRDefault="00E57C72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b/>
          <w:spacing w:val="2"/>
          <w:sz w:val="28"/>
          <w:szCs w:val="28"/>
        </w:rPr>
        <w:t>8. Проведение рейтингового голосования в удаленной форме</w:t>
      </w:r>
    </w:p>
    <w:p w:rsidR="004915E8" w:rsidRPr="004915E8" w:rsidRDefault="004915E8" w:rsidP="00C05318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rPr>
          <w:rFonts w:ascii="Times New Roman" w:hAnsi="Times New Roman" w:cs="Times New Roman"/>
          <w:b/>
          <w:spacing w:val="2"/>
          <w:sz w:val="20"/>
          <w:szCs w:val="28"/>
        </w:rPr>
      </w:pPr>
    </w:p>
    <w:p w:rsidR="00E57C72" w:rsidRPr="00E57C72" w:rsidRDefault="00E57C72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8.1. Проведение голосования в удаленной форме осуществляется с использованием информационно-т</w:t>
      </w:r>
      <w:r w:rsidR="004915E8">
        <w:rPr>
          <w:rFonts w:ascii="Times New Roman" w:hAnsi="Times New Roman" w:cs="Times New Roman"/>
          <w:spacing w:val="2"/>
          <w:sz w:val="28"/>
          <w:szCs w:val="28"/>
        </w:rPr>
        <w:t>елекоммуникационной сети «Интернет»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(далее - интернет-голосование).</w:t>
      </w:r>
    </w:p>
    <w:p w:rsidR="00E57C72" w:rsidRPr="00E57C72" w:rsidRDefault="00E57C72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8.2. Интернет-голосование проводится с использованием электронных сервисов на </w:t>
      </w:r>
      <w:proofErr w:type="gramStart"/>
      <w:r w:rsidRPr="00E57C72">
        <w:rPr>
          <w:rFonts w:ascii="Times New Roman" w:hAnsi="Times New Roman" w:cs="Times New Roman"/>
          <w:spacing w:val="2"/>
          <w:sz w:val="28"/>
          <w:szCs w:val="28"/>
        </w:rPr>
        <w:t>интернет-портале</w:t>
      </w:r>
      <w:proofErr w:type="gramEnd"/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, указанном в постановлении администрации </w:t>
      </w:r>
      <w:r w:rsidR="004915E8">
        <w:rPr>
          <w:rFonts w:ascii="Times New Roman" w:hAnsi="Times New Roman" w:cs="Times New Roman"/>
          <w:spacing w:val="2"/>
          <w:sz w:val="28"/>
          <w:szCs w:val="28"/>
        </w:rPr>
        <w:t>сельского поселения Луговской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о назначении голосования по отбору общественных территорий и в информационном сообщении о рейтинговом голосовании (извещении).</w:t>
      </w:r>
    </w:p>
    <w:p w:rsidR="00E57C72" w:rsidRPr="00E57C72" w:rsidRDefault="00E57C72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8.3. Порядок регистрации (идентификации) участников голосования на </w:t>
      </w:r>
      <w:proofErr w:type="gramStart"/>
      <w:r w:rsidRPr="00E57C72">
        <w:rPr>
          <w:rFonts w:ascii="Times New Roman" w:hAnsi="Times New Roman" w:cs="Times New Roman"/>
          <w:spacing w:val="2"/>
          <w:sz w:val="28"/>
          <w:szCs w:val="28"/>
        </w:rPr>
        <w:t>интернет-портале</w:t>
      </w:r>
      <w:proofErr w:type="gramEnd"/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осуществляется посредством введения персональных данных участника голосования (фамилия, имя, отчество (при наличии); возраст; адрес места жительства).</w:t>
      </w:r>
    </w:p>
    <w:p w:rsidR="00E57C72" w:rsidRPr="00E57C72" w:rsidRDefault="00E57C72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8.4. Участник голосования при голосовании указывает номера общественных территорий, которые, по его </w:t>
      </w:r>
      <w:r w:rsidR="004915E8">
        <w:rPr>
          <w:rFonts w:ascii="Times New Roman" w:hAnsi="Times New Roman" w:cs="Times New Roman"/>
          <w:spacing w:val="2"/>
          <w:sz w:val="28"/>
          <w:szCs w:val="28"/>
        </w:rPr>
        <w:t>мнению, необходимо благоустроить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57C72" w:rsidRPr="00E57C72" w:rsidRDefault="00E57C72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8.5. Доступность участия граждан в рейтинговом голосовании в удаленной форме гарантируется путем обеспечения возможности:</w:t>
      </w:r>
    </w:p>
    <w:p w:rsidR="00E57C72" w:rsidRPr="00E57C72" w:rsidRDefault="00E57C72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</w:t>
      </w:r>
      <w:r w:rsidR="004915E8">
        <w:rPr>
          <w:rFonts w:ascii="Times New Roman" w:hAnsi="Times New Roman" w:cs="Times New Roman"/>
          <w:spacing w:val="2"/>
          <w:sz w:val="28"/>
          <w:szCs w:val="28"/>
        </w:rPr>
        <w:t>ционную сеть «Интернет»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E57C72" w:rsidRPr="00E57C72" w:rsidRDefault="00E57C72" w:rsidP="00C05318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lastRenderedPageBreak/>
        <w:br/>
        <w:t>ознакомиться с описанием общественных территорий, предлагаемых для голосования, с проектами благоустройства общественных территорий и перечнем запланированных работ.</w:t>
      </w:r>
    </w:p>
    <w:p w:rsidR="00E57C72" w:rsidRPr="00E57C72" w:rsidRDefault="00E57C72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8.6. Результаты </w:t>
      </w:r>
      <w:proofErr w:type="gramStart"/>
      <w:r w:rsidRPr="00E57C72">
        <w:rPr>
          <w:rFonts w:ascii="Times New Roman" w:hAnsi="Times New Roman" w:cs="Times New Roman"/>
          <w:spacing w:val="2"/>
          <w:sz w:val="28"/>
          <w:szCs w:val="28"/>
        </w:rPr>
        <w:t>интернет-голосования</w:t>
      </w:r>
      <w:proofErr w:type="gramEnd"/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подсчитываются общественной комиссией.</w:t>
      </w:r>
    </w:p>
    <w:p w:rsidR="00E57C72" w:rsidRDefault="00E57C72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8.7. Общественной комиссией признается недействительным голосование гражданина, которое не содержит установленных настоящим Порядком сведений и (или) не указана ни одна общественная территория, подлежащая благоустройству.</w:t>
      </w:r>
    </w:p>
    <w:p w:rsidR="004915E8" w:rsidRPr="00E57C72" w:rsidRDefault="004915E8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</w:p>
    <w:p w:rsidR="00E57C72" w:rsidRPr="00E57C72" w:rsidRDefault="00E57C72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9. Подведение итогов голосования по проектам благоустройства общественных территорий</w:t>
      </w:r>
    </w:p>
    <w:p w:rsidR="004915E8" w:rsidRPr="004915E8" w:rsidRDefault="004915E8" w:rsidP="00C05318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</w:p>
    <w:p w:rsidR="00E57C72" w:rsidRPr="00E57C72" w:rsidRDefault="00E57C72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9.1. Установление итогов голосования по благоустройству общественных территорий производится общественной комиссией не позднее трех рабочих дней со дня проведения голосования и оформляется итоговым протоколом общественной комиссии об итогах рейтингового голосования по проектам благоустройства общественных территорий </w:t>
      </w:r>
      <w:r w:rsidR="004915E8">
        <w:rPr>
          <w:rFonts w:ascii="Times New Roman" w:hAnsi="Times New Roman" w:cs="Times New Roman"/>
          <w:spacing w:val="2"/>
          <w:sz w:val="28"/>
          <w:szCs w:val="28"/>
        </w:rPr>
        <w:t>сельского поселения Луговской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(далее - итоговый протокол) на основании результатов </w:t>
      </w:r>
      <w:proofErr w:type="gramStart"/>
      <w:r w:rsidRPr="00E57C72">
        <w:rPr>
          <w:rFonts w:ascii="Times New Roman" w:hAnsi="Times New Roman" w:cs="Times New Roman"/>
          <w:spacing w:val="2"/>
          <w:sz w:val="28"/>
          <w:szCs w:val="28"/>
        </w:rPr>
        <w:t>интернет-голосования</w:t>
      </w:r>
      <w:proofErr w:type="gramEnd"/>
      <w:r w:rsidRPr="00E57C7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57C72" w:rsidRPr="00E57C72" w:rsidRDefault="00E57C72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Итоговый протокол общественной комиссии оформляется по форме согласно приложению к настоящему Порядку.</w:t>
      </w:r>
    </w:p>
    <w:p w:rsidR="00E57C72" w:rsidRPr="00E57C72" w:rsidRDefault="00E57C72" w:rsidP="00327439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9.2. 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информации.</w:t>
      </w:r>
    </w:p>
    <w:p w:rsidR="00E57C72" w:rsidRPr="00E57C72" w:rsidRDefault="00E57C72" w:rsidP="00327439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9.3. Итоговый протокол составляется в порядке уменьшения числа голосов за благоустройство конкретной общественной территории.</w:t>
      </w:r>
    </w:p>
    <w:p w:rsidR="00E57C72" w:rsidRPr="00E57C72" w:rsidRDefault="00E57C72" w:rsidP="00327439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9.4. По результатам проведенного голосования в зависимости от объема финансовых средств, необходимых для благоустройства соответствующих территорий, может быть благоустроена одна или несколько общественных территорий.</w:t>
      </w:r>
    </w:p>
    <w:p w:rsidR="00E57C72" w:rsidRPr="00E57C72" w:rsidRDefault="00E57C72" w:rsidP="00327439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9.5. Итоговый протокол не позднее трех рабочих дней со дня оформления (подписания) представляется главе администрации </w:t>
      </w:r>
      <w:r w:rsidR="00327439">
        <w:rPr>
          <w:rFonts w:ascii="Times New Roman" w:hAnsi="Times New Roman" w:cs="Times New Roman"/>
          <w:spacing w:val="2"/>
          <w:sz w:val="28"/>
          <w:szCs w:val="28"/>
        </w:rPr>
        <w:t>сельского поселения Луговской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57C72" w:rsidRPr="00E57C72" w:rsidRDefault="00E57C72" w:rsidP="00327439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9.6. В итоговом протоколе указываются:</w:t>
      </w:r>
    </w:p>
    <w:p w:rsidR="00E57C72" w:rsidRPr="00E57C72" w:rsidRDefault="00E57C72" w:rsidP="00327439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число граждан, принявших участие в голосовании;</w:t>
      </w:r>
    </w:p>
    <w:p w:rsidR="00E57C72" w:rsidRPr="00E57C72" w:rsidRDefault="00E57C72" w:rsidP="00C05318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lastRenderedPageBreak/>
        <w:br/>
        <w:t>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голосов, отданных за каждую территорию;</w:t>
      </w:r>
    </w:p>
    <w:p w:rsidR="00E57C72" w:rsidRPr="00E57C72" w:rsidRDefault="00E57C72" w:rsidP="00327439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иные данные по усмотрению общественной комиссии.</w:t>
      </w:r>
    </w:p>
    <w:p w:rsidR="00E57C72" w:rsidRPr="00E57C72" w:rsidRDefault="00E57C72" w:rsidP="00327439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9.7. Итоговый протокол печатается на листах формата А</w:t>
      </w:r>
      <w:proofErr w:type="gramStart"/>
      <w:r w:rsidRPr="00E57C72">
        <w:rPr>
          <w:rFonts w:ascii="Times New Roman" w:hAnsi="Times New Roman" w:cs="Times New Roman"/>
          <w:spacing w:val="2"/>
          <w:sz w:val="28"/>
          <w:szCs w:val="28"/>
        </w:rPr>
        <w:t>4</w:t>
      </w:r>
      <w:proofErr w:type="gramEnd"/>
      <w:r w:rsidRPr="00E57C72">
        <w:rPr>
          <w:rFonts w:ascii="Times New Roman" w:hAnsi="Times New Roman" w:cs="Times New Roman"/>
          <w:spacing w:val="2"/>
          <w:sz w:val="28"/>
          <w:szCs w:val="28"/>
        </w:rPr>
        <w:t>. Каждый лист итогового протокола должен быть пронумерован, заверен печатью и содержать дату и время подписания. Итоговый протокол подписывается всеми присутствующими членами общественной комиссии, но не менее половины от состава общественной комиссии.</w:t>
      </w:r>
    </w:p>
    <w:p w:rsidR="00E57C72" w:rsidRPr="00E57C72" w:rsidRDefault="00E57C72" w:rsidP="00327439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9.8. Жалобы, обращения, связанные с проведением голосования, подаются в общественную комиссию. Общественная комиссия регистрирует жалобы, обращения и рассматривает их на своем заседании в течение пяти рабочих дней - в период подготовки к голосованию, а в день голосования -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E57C72" w:rsidRPr="00E57C72" w:rsidRDefault="00E57C72" w:rsidP="00327439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9.9. Документы, а также иные расходы, связанные с подготовкой и проведением голосования по проектам благоустройства общественных территорий </w:t>
      </w:r>
      <w:r w:rsidR="00327439">
        <w:rPr>
          <w:rFonts w:ascii="Times New Roman" w:hAnsi="Times New Roman" w:cs="Times New Roman"/>
          <w:spacing w:val="2"/>
          <w:sz w:val="28"/>
          <w:szCs w:val="28"/>
        </w:rPr>
        <w:t>сельского поселения Луговской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, изготавливаются за счет средств бюджета </w:t>
      </w:r>
      <w:r w:rsidR="00327439">
        <w:rPr>
          <w:rFonts w:ascii="Times New Roman" w:hAnsi="Times New Roman" w:cs="Times New Roman"/>
          <w:spacing w:val="2"/>
          <w:sz w:val="28"/>
          <w:szCs w:val="28"/>
        </w:rPr>
        <w:t>сельского поселения Луговской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57C72" w:rsidRPr="00E57C72" w:rsidRDefault="00E57C72" w:rsidP="00327439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9.10. 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администрации </w:t>
      </w:r>
      <w:r w:rsidR="00327439">
        <w:rPr>
          <w:rFonts w:ascii="Times New Roman" w:hAnsi="Times New Roman" w:cs="Times New Roman"/>
          <w:spacing w:val="2"/>
          <w:sz w:val="28"/>
          <w:szCs w:val="28"/>
        </w:rPr>
        <w:t>сельского поселения Луговской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в информаци</w:t>
      </w:r>
      <w:r w:rsidR="00327439">
        <w:rPr>
          <w:rFonts w:ascii="Times New Roman" w:hAnsi="Times New Roman" w:cs="Times New Roman"/>
          <w:spacing w:val="2"/>
          <w:sz w:val="28"/>
          <w:szCs w:val="28"/>
        </w:rPr>
        <w:t>онно-телекоммуникационной сети «Интернет»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57C72" w:rsidRPr="00E57C72" w:rsidRDefault="00E57C72" w:rsidP="00327439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9.11. Сведения, представленные гражданами при голосовании, подлежат уничтожению не позднее пяти рабочих дней со дня опубликования сведений об итогах голосования, о чем общественной комиссией составляется акт об уничтожении персональных данных.</w:t>
      </w:r>
    </w:p>
    <w:p w:rsidR="00327439" w:rsidRDefault="00327439" w:rsidP="00C05318">
      <w:pPr>
        <w:widowControl/>
        <w:shd w:val="clear" w:color="auto" w:fill="FFFFFF"/>
        <w:autoSpaceDE/>
        <w:autoSpaceDN/>
        <w:adjustRightInd/>
        <w:spacing w:before="375" w:after="225" w:line="276" w:lineRule="auto"/>
        <w:ind w:firstLine="0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327439" w:rsidRDefault="00327439" w:rsidP="00C05318">
      <w:pPr>
        <w:widowControl/>
        <w:shd w:val="clear" w:color="auto" w:fill="FFFFFF"/>
        <w:autoSpaceDE/>
        <w:autoSpaceDN/>
        <w:adjustRightInd/>
        <w:spacing w:before="375" w:after="225" w:line="276" w:lineRule="auto"/>
        <w:ind w:firstLine="0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7E2AA9" w:rsidRPr="00C05318" w:rsidRDefault="007E2AA9" w:rsidP="00C05318">
      <w:pPr>
        <w:shd w:val="clear" w:color="auto" w:fill="FFFFFF"/>
        <w:tabs>
          <w:tab w:val="left" w:pos="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E2AA9" w:rsidRPr="00C05318" w:rsidRDefault="007E2AA9" w:rsidP="00C05318">
      <w:pPr>
        <w:shd w:val="clear" w:color="auto" w:fill="FFFFFF"/>
        <w:tabs>
          <w:tab w:val="left" w:pos="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54F4" w:rsidRPr="006954F4" w:rsidRDefault="006954F4" w:rsidP="006954F4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4F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6954F4" w:rsidRPr="006954F4" w:rsidRDefault="006954F4" w:rsidP="006954F4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4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проект постановления администрации сельского поселения Луговской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E4734D">
        <w:rPr>
          <w:rFonts w:ascii="Times New Roman" w:hAnsi="Times New Roman" w:cs="Times New Roman"/>
          <w:bCs/>
          <w:sz w:val="28"/>
          <w:szCs w:val="28"/>
        </w:rPr>
        <w:t>Об утверждении Порядка проведения голосования по отбору общественных территорий, подлежащих благоустройству на территории сельского поселения Луговской</w:t>
      </w:r>
      <w:r w:rsidR="00E4734D">
        <w:rPr>
          <w:rFonts w:ascii="Times New Roman" w:hAnsi="Times New Roman" w:cs="Times New Roman"/>
          <w:bCs/>
          <w:sz w:val="28"/>
          <w:szCs w:val="28"/>
        </w:rPr>
        <w:t>»</w:t>
      </w:r>
    </w:p>
    <w:p w:rsidR="006954F4" w:rsidRPr="006954F4" w:rsidRDefault="006954F4" w:rsidP="00F91E07">
      <w:pPr>
        <w:shd w:val="clear" w:color="auto" w:fill="FFFFFF"/>
        <w:tabs>
          <w:tab w:val="left" w:pos="567"/>
        </w:tabs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54F4" w:rsidRDefault="00E4734D" w:rsidP="00E4734D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5318">
        <w:rPr>
          <w:rFonts w:ascii="Times New Roman" w:hAnsi="Times New Roman" w:cs="Times New Roman"/>
          <w:bCs/>
          <w:sz w:val="28"/>
          <w:szCs w:val="28"/>
        </w:rPr>
        <w:t>Порядок 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бщественных территорий регулирует процедуру обсуждения, голосования и подведения итогов голосования по благоустройству общественных территорий, которые подлежат благоустройству в рамках муниципальной программы </w:t>
      </w:r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C05318">
        <w:rPr>
          <w:rFonts w:ascii="Times New Roman" w:hAnsi="Times New Roman" w:cs="Times New Roman"/>
          <w:sz w:val="28"/>
          <w:szCs w:val="28"/>
        </w:rPr>
        <w:t>Благоустройство населённых пунктов в сельском поселении Луговской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F4" w:rsidRDefault="006954F4" w:rsidP="006954F4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954F4" w:rsidRDefault="006954F4" w:rsidP="006954F4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6954F4" w:rsidRPr="006954F4" w:rsidRDefault="006954F4" w:rsidP="006954F4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ОУ АСП Луговской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О.Ю.Захарова</w:t>
      </w:r>
      <w:proofErr w:type="spellEnd"/>
    </w:p>
    <w:sectPr w:rsidR="006954F4" w:rsidRPr="006954F4" w:rsidSect="00BE6556">
      <w:headerReference w:type="default" r:id="rId11"/>
      <w:headerReference w:type="first" r:id="rId12"/>
      <w:pgSz w:w="11900" w:h="16800"/>
      <w:pgMar w:top="1418" w:right="1276" w:bottom="1134" w:left="155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E1" w:rsidRDefault="00E87FE1" w:rsidP="00F83020">
      <w:r>
        <w:separator/>
      </w:r>
    </w:p>
  </w:endnote>
  <w:endnote w:type="continuationSeparator" w:id="0">
    <w:p w:rsidR="00E87FE1" w:rsidRDefault="00E87FE1" w:rsidP="00F8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E1" w:rsidRDefault="00E87FE1" w:rsidP="00F83020">
      <w:r>
        <w:separator/>
      </w:r>
    </w:p>
  </w:footnote>
  <w:footnote w:type="continuationSeparator" w:id="0">
    <w:p w:rsidR="00E87FE1" w:rsidRDefault="00E87FE1" w:rsidP="00F8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0582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E6556" w:rsidRPr="00F8278D" w:rsidRDefault="00BE6556" w:rsidP="00B54F03">
        <w:pPr>
          <w:pStyle w:val="a8"/>
          <w:tabs>
            <w:tab w:val="clear" w:pos="4677"/>
            <w:tab w:val="clear" w:pos="9355"/>
          </w:tabs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827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8278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827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734D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F827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E6556" w:rsidRDefault="00BE655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0A" w:rsidRPr="00B1440A" w:rsidRDefault="00B1440A" w:rsidP="00B1440A">
    <w:pPr>
      <w:pStyle w:val="a8"/>
      <w:jc w:val="right"/>
      <w:rPr>
        <w:rFonts w:ascii="Times New Roman" w:hAnsi="Times New Roman" w:cs="Times New Roman"/>
        <w:b/>
        <w:sz w:val="28"/>
      </w:rPr>
    </w:pPr>
    <w:r w:rsidRPr="00B1440A">
      <w:rPr>
        <w:rFonts w:ascii="Times New Roman" w:hAnsi="Times New Roman" w:cs="Times New Roman"/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5B94"/>
    <w:multiLevelType w:val="hybridMultilevel"/>
    <w:tmpl w:val="352AD578"/>
    <w:lvl w:ilvl="0" w:tplc="0E34415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5037335"/>
    <w:multiLevelType w:val="multilevel"/>
    <w:tmpl w:val="3F96AC5A"/>
    <w:lvl w:ilvl="0">
      <w:start w:val="1"/>
      <w:numFmt w:val="decimal"/>
      <w:lvlText w:val="%1."/>
      <w:lvlJc w:val="left"/>
      <w:pPr>
        <w:ind w:left="1160" w:hanging="4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2">
    <w:nsid w:val="3F5029F1"/>
    <w:multiLevelType w:val="multilevel"/>
    <w:tmpl w:val="946C64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7D"/>
    <w:rsid w:val="00001A65"/>
    <w:rsid w:val="0003301A"/>
    <w:rsid w:val="00063D8F"/>
    <w:rsid w:val="000A2C51"/>
    <w:rsid w:val="000E3533"/>
    <w:rsid w:val="000F64AB"/>
    <w:rsid w:val="00150A6E"/>
    <w:rsid w:val="0017353E"/>
    <w:rsid w:val="0019058C"/>
    <w:rsid w:val="001C48DE"/>
    <w:rsid w:val="001D0AA9"/>
    <w:rsid w:val="00252318"/>
    <w:rsid w:val="002545F7"/>
    <w:rsid w:val="0028182D"/>
    <w:rsid w:val="00283D4A"/>
    <w:rsid w:val="00291108"/>
    <w:rsid w:val="002D713D"/>
    <w:rsid w:val="002F0A2E"/>
    <w:rsid w:val="00327439"/>
    <w:rsid w:val="00361D7A"/>
    <w:rsid w:val="003D1416"/>
    <w:rsid w:val="00456DDE"/>
    <w:rsid w:val="00461275"/>
    <w:rsid w:val="00474648"/>
    <w:rsid w:val="004915E8"/>
    <w:rsid w:val="00492407"/>
    <w:rsid w:val="004C6D93"/>
    <w:rsid w:val="004D5BAC"/>
    <w:rsid w:val="004F39AD"/>
    <w:rsid w:val="004F42B6"/>
    <w:rsid w:val="0051342C"/>
    <w:rsid w:val="00516E99"/>
    <w:rsid w:val="005231E2"/>
    <w:rsid w:val="00542F3F"/>
    <w:rsid w:val="00574BE0"/>
    <w:rsid w:val="0058280D"/>
    <w:rsid w:val="00586770"/>
    <w:rsid w:val="00602D7D"/>
    <w:rsid w:val="006954F4"/>
    <w:rsid w:val="006C725B"/>
    <w:rsid w:val="007278A6"/>
    <w:rsid w:val="007628F2"/>
    <w:rsid w:val="007D393C"/>
    <w:rsid w:val="007E2AA9"/>
    <w:rsid w:val="00816A63"/>
    <w:rsid w:val="0085619E"/>
    <w:rsid w:val="00876099"/>
    <w:rsid w:val="00882E1F"/>
    <w:rsid w:val="008B0909"/>
    <w:rsid w:val="008F1FD6"/>
    <w:rsid w:val="00940E47"/>
    <w:rsid w:val="0094442A"/>
    <w:rsid w:val="00967EFC"/>
    <w:rsid w:val="00A004E9"/>
    <w:rsid w:val="00A07753"/>
    <w:rsid w:val="00A67FE8"/>
    <w:rsid w:val="00A7521A"/>
    <w:rsid w:val="00AC3363"/>
    <w:rsid w:val="00B061E1"/>
    <w:rsid w:val="00B1440A"/>
    <w:rsid w:val="00B54F03"/>
    <w:rsid w:val="00B56984"/>
    <w:rsid w:val="00B7666B"/>
    <w:rsid w:val="00B929AB"/>
    <w:rsid w:val="00BD355D"/>
    <w:rsid w:val="00BE6556"/>
    <w:rsid w:val="00C008B6"/>
    <w:rsid w:val="00C05318"/>
    <w:rsid w:val="00C53DA4"/>
    <w:rsid w:val="00C750F4"/>
    <w:rsid w:val="00C77D76"/>
    <w:rsid w:val="00C9317D"/>
    <w:rsid w:val="00CA4267"/>
    <w:rsid w:val="00CB14E6"/>
    <w:rsid w:val="00CB3DAD"/>
    <w:rsid w:val="00CC175B"/>
    <w:rsid w:val="00CC24DA"/>
    <w:rsid w:val="00CE3065"/>
    <w:rsid w:val="00D20B87"/>
    <w:rsid w:val="00D64506"/>
    <w:rsid w:val="00D64BFA"/>
    <w:rsid w:val="00D81711"/>
    <w:rsid w:val="00DE6877"/>
    <w:rsid w:val="00E411C6"/>
    <w:rsid w:val="00E41D4A"/>
    <w:rsid w:val="00E4734D"/>
    <w:rsid w:val="00E55BE7"/>
    <w:rsid w:val="00E57C72"/>
    <w:rsid w:val="00E622A5"/>
    <w:rsid w:val="00E87FE1"/>
    <w:rsid w:val="00EA2974"/>
    <w:rsid w:val="00EB4D0E"/>
    <w:rsid w:val="00EC5446"/>
    <w:rsid w:val="00ED2F1E"/>
    <w:rsid w:val="00ED7F1D"/>
    <w:rsid w:val="00F02C4F"/>
    <w:rsid w:val="00F117C6"/>
    <w:rsid w:val="00F42328"/>
    <w:rsid w:val="00F8278D"/>
    <w:rsid w:val="00F83020"/>
    <w:rsid w:val="00F91E07"/>
    <w:rsid w:val="00F92ABA"/>
    <w:rsid w:val="00FB2906"/>
    <w:rsid w:val="00FD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75B"/>
    <w:pPr>
      <w:keepNext/>
      <w:keepLines/>
      <w:widowControl/>
      <w:autoSpaceDE/>
      <w:autoSpaceDN/>
      <w:adjustRightInd/>
      <w:spacing w:before="240"/>
      <w:ind w:firstLine="0"/>
      <w:jc w:val="left"/>
      <w:outlineLvl w:val="0"/>
    </w:pPr>
    <w:rPr>
      <w:rFonts w:ascii="Calibri Light" w:hAnsi="Calibri Light" w:cs="Times New Roman"/>
      <w:color w:val="2E74B5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C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31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9317D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9317D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C9317D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customStyle="1" w:styleId="FORMATTEXT">
    <w:name w:val=".FORMATTEXT"/>
    <w:uiPriority w:val="99"/>
    <w:rsid w:val="00C93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931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4F3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175B"/>
    <w:rPr>
      <w:rFonts w:ascii="Calibri Light" w:eastAsia="Times New Roman" w:hAnsi="Calibri Light" w:cs="Times New Roman"/>
      <w:color w:val="2E74B5"/>
      <w:sz w:val="32"/>
      <w:szCs w:val="32"/>
      <w:lang w:val="en-US" w:eastAsia="ru-RU"/>
    </w:rPr>
  </w:style>
  <w:style w:type="character" w:styleId="a6">
    <w:name w:val="Hyperlink"/>
    <w:unhideWhenUsed/>
    <w:rsid w:val="00CC175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CC1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uiPriority w:val="99"/>
    <w:rsid w:val="00CC175B"/>
    <w:rPr>
      <w:rFonts w:ascii="Times New Roman" w:hAnsi="Times New Roman" w:cs="Times New Roman" w:hint="default"/>
      <w:b w:val="0"/>
      <w:bCs w:val="0"/>
      <w:color w:val="000000"/>
    </w:rPr>
  </w:style>
  <w:style w:type="paragraph" w:styleId="a8">
    <w:name w:val="header"/>
    <w:basedOn w:val="a"/>
    <w:link w:val="a9"/>
    <w:uiPriority w:val="99"/>
    <w:unhideWhenUsed/>
    <w:rsid w:val="00BE65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6556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7D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2F0A2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E57C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73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73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75B"/>
    <w:pPr>
      <w:keepNext/>
      <w:keepLines/>
      <w:widowControl/>
      <w:autoSpaceDE/>
      <w:autoSpaceDN/>
      <w:adjustRightInd/>
      <w:spacing w:before="240"/>
      <w:ind w:firstLine="0"/>
      <w:jc w:val="left"/>
      <w:outlineLvl w:val="0"/>
    </w:pPr>
    <w:rPr>
      <w:rFonts w:ascii="Calibri Light" w:hAnsi="Calibri Light" w:cs="Times New Roman"/>
      <w:color w:val="2E74B5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C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31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9317D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9317D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C9317D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customStyle="1" w:styleId="FORMATTEXT">
    <w:name w:val=".FORMATTEXT"/>
    <w:uiPriority w:val="99"/>
    <w:rsid w:val="00C93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931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4F3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175B"/>
    <w:rPr>
      <w:rFonts w:ascii="Calibri Light" w:eastAsia="Times New Roman" w:hAnsi="Calibri Light" w:cs="Times New Roman"/>
      <w:color w:val="2E74B5"/>
      <w:sz w:val="32"/>
      <w:szCs w:val="32"/>
      <w:lang w:val="en-US" w:eastAsia="ru-RU"/>
    </w:rPr>
  </w:style>
  <w:style w:type="character" w:styleId="a6">
    <w:name w:val="Hyperlink"/>
    <w:unhideWhenUsed/>
    <w:rsid w:val="00CC175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CC1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uiPriority w:val="99"/>
    <w:rsid w:val="00CC175B"/>
    <w:rPr>
      <w:rFonts w:ascii="Times New Roman" w:hAnsi="Times New Roman" w:cs="Times New Roman" w:hint="default"/>
      <w:b w:val="0"/>
      <w:bCs w:val="0"/>
      <w:color w:val="000000"/>
    </w:rPr>
  </w:style>
  <w:style w:type="paragraph" w:styleId="a8">
    <w:name w:val="header"/>
    <w:basedOn w:val="a"/>
    <w:link w:val="a9"/>
    <w:uiPriority w:val="99"/>
    <w:unhideWhenUsed/>
    <w:rsid w:val="00BE65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6556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7D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2F0A2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E57C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73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73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820D-AA99-49F3-87A8-64F4BBBB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9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2021-01-19T12:34:00Z</cp:lastPrinted>
  <dcterms:created xsi:type="dcterms:W3CDTF">2019-07-04T02:36:00Z</dcterms:created>
  <dcterms:modified xsi:type="dcterms:W3CDTF">2021-01-19T12:36:00Z</dcterms:modified>
</cp:coreProperties>
</file>