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BD" w:rsidRDefault="003811BD" w:rsidP="00C12EB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3811BD" w:rsidRDefault="003811BD" w:rsidP="00C12EB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811BD" w:rsidRDefault="003811BD" w:rsidP="00C12EB8">
      <w:pPr>
        <w:pStyle w:val="a4"/>
        <w:spacing w:line="276" w:lineRule="auto"/>
        <w:jc w:val="center"/>
        <w:rPr>
          <w:sz w:val="28"/>
          <w:szCs w:val="28"/>
        </w:rPr>
      </w:pPr>
    </w:p>
    <w:p w:rsidR="003811BD" w:rsidRDefault="003811BD" w:rsidP="00C12EB8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11BD" w:rsidRDefault="003811BD" w:rsidP="00C12EB8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3811BD" w:rsidRDefault="003811BD" w:rsidP="00C12EB8">
      <w:pPr>
        <w:pStyle w:val="a4"/>
        <w:spacing w:line="276" w:lineRule="auto"/>
        <w:jc w:val="center"/>
        <w:rPr>
          <w:sz w:val="28"/>
          <w:szCs w:val="28"/>
        </w:rPr>
      </w:pPr>
    </w:p>
    <w:p w:rsidR="003811BD" w:rsidRDefault="003811BD" w:rsidP="00C12EB8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3811BD" w:rsidRDefault="003811BD" w:rsidP="00C12EB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1BD" w:rsidRDefault="003811BD" w:rsidP="00C12E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811BD" w:rsidRDefault="003811BD" w:rsidP="00C12EB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811BD" w:rsidRDefault="003811BD" w:rsidP="00C12EB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811BD" w:rsidRDefault="00966F1F" w:rsidP="00C12EB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12EB8">
        <w:rPr>
          <w:rFonts w:ascii="Times New Roman" w:hAnsi="Times New Roman"/>
          <w:sz w:val="28"/>
          <w:szCs w:val="28"/>
        </w:rPr>
        <w:t>1</w:t>
      </w:r>
      <w:r w:rsidR="003811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12EB8">
        <w:rPr>
          <w:rFonts w:ascii="Times New Roman" w:hAnsi="Times New Roman"/>
          <w:sz w:val="28"/>
          <w:szCs w:val="28"/>
        </w:rPr>
        <w:t>4</w:t>
      </w:r>
      <w:r w:rsidR="003811B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3811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</w:t>
      </w:r>
      <w:r w:rsidR="00C12EB8">
        <w:rPr>
          <w:rFonts w:ascii="Times New Roman" w:hAnsi="Times New Roman"/>
          <w:sz w:val="28"/>
          <w:szCs w:val="28"/>
        </w:rPr>
        <w:t>33</w:t>
      </w:r>
    </w:p>
    <w:p w:rsidR="003811BD" w:rsidRDefault="003811BD" w:rsidP="00C12EB8">
      <w:pPr>
        <w:spacing w:line="276" w:lineRule="auto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п. Луговской</w:t>
      </w:r>
    </w:p>
    <w:p w:rsidR="003811BD" w:rsidRDefault="003811BD" w:rsidP="00C12EB8">
      <w:pPr>
        <w:spacing w:line="276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3811BD" w:rsidTr="003811B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11BD" w:rsidRDefault="003811BD" w:rsidP="00C12EB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01.12.2014 №59</w:t>
            </w:r>
            <w:bookmarkEnd w:id="0"/>
          </w:p>
        </w:tc>
      </w:tr>
    </w:tbl>
    <w:p w:rsidR="001A50B6" w:rsidRDefault="001A50B6" w:rsidP="00C12EB8">
      <w:pPr>
        <w:spacing w:line="276" w:lineRule="auto"/>
      </w:pPr>
    </w:p>
    <w:p w:rsidR="003811BD" w:rsidRDefault="003811BD" w:rsidP="00C12EB8">
      <w:pPr>
        <w:spacing w:line="276" w:lineRule="auto"/>
      </w:pPr>
    </w:p>
    <w:p w:rsidR="003811BD" w:rsidRDefault="000300C9" w:rsidP="00C12EB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2114">
        <w:rPr>
          <w:rFonts w:ascii="Times New Roman" w:hAnsi="Times New Roman" w:cs="Times New Roman"/>
          <w:color w:val="000000"/>
          <w:sz w:val="28"/>
          <w:szCs w:val="28"/>
        </w:rPr>
        <w:t>Руководствуясь Указом Президента Российской Федерации от 07 мая 2012 года № 597 «О мероприятиях по реализации государственной социальной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>», постановления администрации сельского поселения Луговской от 30.10.2014 г. № 44 о</w:t>
      </w:r>
      <w:r w:rsidRPr="00AC7C25">
        <w:rPr>
          <w:rFonts w:ascii="Times New Roman" w:hAnsi="Times New Roman" w:cs="Times New Roman"/>
          <w:color w:val="000000"/>
          <w:sz w:val="28"/>
          <w:szCs w:val="28"/>
        </w:rPr>
        <w:t xml:space="preserve"> плане мероприятий («дорожной карте»)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C25">
        <w:rPr>
          <w:rFonts w:ascii="Times New Roman" w:hAnsi="Times New Roman" w:cs="Times New Roman"/>
          <w:color w:val="000000"/>
          <w:sz w:val="28"/>
          <w:szCs w:val="28"/>
        </w:rPr>
        <w:t>«Изменения в отраслях социальной сферы, направленные на повышение эффективности сферы культуры в сельском поселении Луговской»</w:t>
      </w:r>
      <w:r>
        <w:rPr>
          <w:rFonts w:ascii="Times New Roman" w:hAnsi="Times New Roman"/>
          <w:color w:val="000000"/>
          <w:sz w:val="28"/>
          <w:szCs w:val="28"/>
        </w:rPr>
        <w:t>, постановления администрации Ханты-Мансийского района от 13.06.2013 года № 139 «О мерах по совершенствованию механизма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оплаты труда работников муниципальных казенных и бюджетных учреждений культуры и дополнительного образования, подведомственных Комитету по культуре, молодежной политике, физкультуре и спорту администрации Ханты-Мансийского района», в </w:t>
      </w:r>
      <w:r w:rsidRPr="00F33048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proofErr w:type="gramStart"/>
      <w:r w:rsidRPr="00F33048">
        <w:rPr>
          <w:rFonts w:ascii="Times New Roman" w:hAnsi="Times New Roman" w:cs="Times New Roman"/>
          <w:color w:val="000000"/>
          <w:sz w:val="28"/>
          <w:szCs w:val="28"/>
        </w:rPr>
        <w:t>оптимизации системы оплаты труда работников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культуры «Дружба»:</w:t>
      </w:r>
    </w:p>
    <w:p w:rsidR="000300C9" w:rsidRDefault="000300C9" w:rsidP="00C12EB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0C9" w:rsidRPr="00F6279F" w:rsidRDefault="00E63D2D" w:rsidP="00C12EB8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6279F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F6279F" w:rsidRPr="00F6279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</w:t>
      </w:r>
      <w:r w:rsidRPr="00F6279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6279F" w:rsidRPr="00F6279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627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Луговской от 01.12.2014 №59</w:t>
      </w:r>
      <w:r w:rsidR="00F6279F" w:rsidRPr="00F6279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6279F" w:rsidRPr="00F6279F">
        <w:rPr>
          <w:rFonts w:ascii="Times New Roman" w:hAnsi="Times New Roman"/>
          <w:sz w:val="28"/>
          <w:szCs w:val="28"/>
        </w:rPr>
        <w:t>О мерах по совершенствованию механизма оплаты труда работников муниципального бюджетного учреждения культуры «Дружба</w:t>
      </w:r>
      <w:r w:rsidR="00F6279F" w:rsidRPr="00F627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279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E63D2D" w:rsidRDefault="00E977D7" w:rsidP="00C12EB8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Таблицу 1 изложить в следующей редакции:</w:t>
      </w:r>
    </w:p>
    <w:p w:rsidR="00E977D7" w:rsidRPr="00D00D5F" w:rsidRDefault="00E977D7" w:rsidP="00C12EB8">
      <w:pPr>
        <w:spacing w:line="276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1" w:name="sub_1011"/>
      <w:r w:rsidRPr="00D00D5F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Таблица 1</w:t>
      </w:r>
    </w:p>
    <w:bookmarkEnd w:id="1"/>
    <w:p w:rsidR="00E977D7" w:rsidRPr="00D00D5F" w:rsidRDefault="00E977D7" w:rsidP="00C12EB8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0D5F">
        <w:rPr>
          <w:rFonts w:ascii="Times New Roman" w:hAnsi="Times New Roman" w:cs="Times New Roman"/>
          <w:color w:val="auto"/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</w:t>
      </w:r>
    </w:p>
    <w:p w:rsidR="00E977D7" w:rsidRPr="00D00D5F" w:rsidRDefault="00E977D7" w:rsidP="00C12E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7D7" w:rsidRPr="00D00D5F" w:rsidRDefault="00E977D7" w:rsidP="00C12EB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0D5F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</w:t>
      </w:r>
    </w:p>
    <w:p w:rsidR="00E977D7" w:rsidRPr="00D00D5F" w:rsidRDefault="00E977D7" w:rsidP="00C12E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6"/>
        <w:gridCol w:w="2985"/>
        <w:gridCol w:w="43"/>
        <w:gridCol w:w="3969"/>
        <w:gridCol w:w="87"/>
        <w:gridCol w:w="1913"/>
      </w:tblGrid>
      <w:tr w:rsidR="00E977D7" w:rsidRPr="00463575" w:rsidTr="00DF7BBE">
        <w:tc>
          <w:tcPr>
            <w:tcW w:w="9621" w:type="dxa"/>
            <w:gridSpan w:val="7"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E977D7" w:rsidRPr="00463575" w:rsidTr="00DF7BBE">
        <w:tc>
          <w:tcPr>
            <w:tcW w:w="618" w:type="dxa"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1" w:type="dxa"/>
            <w:gridSpan w:val="2"/>
            <w:tcBorders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099" w:type="dxa"/>
            <w:gridSpan w:val="3"/>
            <w:tcBorders>
              <w:lef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должностного оклада (руб.)</w:t>
            </w:r>
          </w:p>
        </w:tc>
      </w:tr>
      <w:tr w:rsidR="00E977D7" w:rsidRPr="00463575" w:rsidTr="00DF7BBE">
        <w:trPr>
          <w:trHeight w:val="338"/>
        </w:trPr>
        <w:tc>
          <w:tcPr>
            <w:tcW w:w="618" w:type="dxa"/>
            <w:vMerge w:val="restart"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(вокального ансамбля, по интересам, ведущий дискотеки)</w:t>
            </w:r>
          </w:p>
        </w:tc>
        <w:tc>
          <w:tcPr>
            <w:tcW w:w="40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Требования: высшее профессиональное образование, стаж по направлению деятельности не менее 3 лет.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6377</w:t>
            </w:r>
          </w:p>
        </w:tc>
      </w:tr>
      <w:tr w:rsidR="00E977D7" w:rsidRPr="00463575" w:rsidTr="00DF7BBE">
        <w:trPr>
          <w:trHeight w:val="300"/>
        </w:trPr>
        <w:tc>
          <w:tcPr>
            <w:tcW w:w="618" w:type="dxa"/>
            <w:vMerge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категория.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Требование: среднее специальное образование.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E977D7" w:rsidRPr="00463575" w:rsidTr="00DF7BBE">
        <w:trPr>
          <w:trHeight w:val="313"/>
        </w:trPr>
        <w:tc>
          <w:tcPr>
            <w:tcW w:w="618" w:type="dxa"/>
            <w:vMerge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категории.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Требования: среднее профессиональное образование (культуры и искусства, педагогическое, техническое) без предъявления к стажу работы.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5878</w:t>
            </w:r>
          </w:p>
        </w:tc>
      </w:tr>
      <w:tr w:rsidR="00E977D7" w:rsidRPr="00463575" w:rsidTr="00DF7BBE">
        <w:tc>
          <w:tcPr>
            <w:tcW w:w="9621" w:type="dxa"/>
            <w:gridSpan w:val="7"/>
            <w:tcBorders>
              <w:left w:val="nil"/>
              <w:right w:val="nil"/>
            </w:tcBorders>
            <w:vAlign w:val="center"/>
          </w:tcPr>
          <w:p w:rsidR="00E977D7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D7" w:rsidRPr="00463575" w:rsidTr="00DF7BBE">
        <w:tc>
          <w:tcPr>
            <w:tcW w:w="9621" w:type="dxa"/>
            <w:gridSpan w:val="7"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E977D7" w:rsidRPr="00463575" w:rsidTr="00DF7BBE"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0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(руб.)</w:t>
            </w:r>
          </w:p>
        </w:tc>
      </w:tr>
      <w:tr w:rsidR="00E977D7" w:rsidRPr="00463575" w:rsidTr="00DF7BBE">
        <w:trPr>
          <w:trHeight w:val="242"/>
        </w:trPr>
        <w:tc>
          <w:tcPr>
            <w:tcW w:w="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</w:tc>
        <w:tc>
          <w:tcPr>
            <w:tcW w:w="4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Требования: высшее профессиональное образование, стаж по направлению деятельности не менее 3 лет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8799</w:t>
            </w:r>
          </w:p>
        </w:tc>
      </w:tr>
      <w:tr w:rsidR="00E977D7" w:rsidRPr="00463575" w:rsidTr="00DF7BBE">
        <w:trPr>
          <w:trHeight w:val="76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категория.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Требование: среднее специальное образование.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8236</w:t>
            </w:r>
          </w:p>
        </w:tc>
      </w:tr>
      <w:tr w:rsidR="00E977D7" w:rsidRPr="00463575" w:rsidTr="00DF7BBE"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Третья квалификационная категория.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Требования: среднее профессиональное образование или среднее (полное) общее образование без предъявления требований к </w:t>
            </w:r>
            <w:r w:rsidRPr="00463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стажу.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7602</w:t>
            </w:r>
          </w:p>
        </w:tc>
      </w:tr>
      <w:tr w:rsidR="00E977D7" w:rsidRPr="00463575" w:rsidTr="00E9515F">
        <w:trPr>
          <w:trHeight w:val="13855"/>
        </w:trPr>
        <w:tc>
          <w:tcPr>
            <w:tcW w:w="962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2467"/>
              <w:gridCol w:w="4623"/>
              <w:gridCol w:w="1638"/>
            </w:tblGrid>
            <w:tr w:rsidR="00E977D7" w:rsidRPr="00463575" w:rsidTr="007B76CB">
              <w:tc>
                <w:tcPr>
                  <w:tcW w:w="949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Профессиональная квалификационная группа «Должности работников культуры, искусства и кинематографии ведущего звена»</w:t>
                  </w:r>
                </w:p>
              </w:tc>
            </w:tr>
            <w:tr w:rsidR="00E977D7" w:rsidRPr="00463575" w:rsidTr="007B76CB">
              <w:trPr>
                <w:trHeight w:val="989"/>
              </w:trPr>
              <w:tc>
                <w:tcPr>
                  <w:tcW w:w="7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Квалификационные уровни (квалификационные категории)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Должностной оклад</w:t>
                  </w: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E977D7" w:rsidRPr="00463575" w:rsidTr="007B76CB">
              <w:tc>
                <w:tcPr>
                  <w:tcW w:w="7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977D7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Аккомпаниатор</w:t>
                  </w: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квалификационная категория.</w:t>
                  </w:r>
                </w:p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Требования: высшее профессиональное образование, стаж по направлению деятельности не менее 3 лет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8799</w:t>
                  </w:r>
                </w:p>
              </w:tc>
            </w:tr>
            <w:tr w:rsidR="00E977D7" w:rsidRPr="00463575" w:rsidTr="007B76CB">
              <w:tc>
                <w:tcPr>
                  <w:tcW w:w="76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977D7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 квалификационная категория.</w:t>
                  </w:r>
                </w:p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Требование: среднее специальное образование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стаж по направлению деятельности не менее 3 лет.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8236</w:t>
                  </w:r>
                </w:p>
              </w:tc>
            </w:tr>
            <w:tr w:rsidR="00E977D7" w:rsidRPr="00463575" w:rsidTr="007B76CB">
              <w:tc>
                <w:tcPr>
                  <w:tcW w:w="76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977D7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 квалификационная категория.</w:t>
                  </w:r>
                </w:p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Требования: среднее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специальное образование.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E977D7" w:rsidRPr="00463575" w:rsidRDefault="00E977D7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7602</w:t>
                  </w:r>
                </w:p>
              </w:tc>
            </w:tr>
          </w:tbl>
          <w:p w:rsidR="00E977D7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410"/>
              <w:gridCol w:w="4678"/>
              <w:gridCol w:w="1843"/>
            </w:tblGrid>
            <w:tr w:rsidR="000176CA" w:rsidRPr="00463575" w:rsidTr="00DF7BBE">
              <w:trPr>
                <w:trHeight w:val="290"/>
              </w:trPr>
              <w:tc>
                <w:tcPr>
                  <w:tcW w:w="9606" w:type="dxa"/>
                  <w:gridSpan w:val="4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Профессиональная квалификационная группа «Должности работников физической культуры и спорта ведущего звена»</w:t>
                  </w:r>
                </w:p>
              </w:tc>
            </w:tr>
            <w:tr w:rsidR="000176CA" w:rsidRPr="00463575" w:rsidTr="00DF7BBE">
              <w:trPr>
                <w:trHeight w:val="1115"/>
              </w:trPr>
              <w:tc>
                <w:tcPr>
                  <w:tcW w:w="675" w:type="dxa"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Квалификационные уровни (квалификационные категории)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Должностной оклад</w:t>
                  </w: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0176CA" w:rsidRPr="00463575" w:rsidTr="00DF7BBE">
              <w:trPr>
                <w:trHeight w:val="540"/>
              </w:trPr>
              <w:tc>
                <w:tcPr>
                  <w:tcW w:w="6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Инструктор-методист физкультурно-спортивных организаций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квалификационная категория.</w:t>
                  </w:r>
                </w:p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Требования: высшее профессиональное образование, стаж по направлению деятельности не менее 3 лет.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8799</w:t>
                  </w:r>
                </w:p>
              </w:tc>
            </w:tr>
            <w:tr w:rsidR="000176CA" w:rsidRPr="00463575" w:rsidTr="00DF7BBE">
              <w:trPr>
                <w:trHeight w:val="432"/>
              </w:trPr>
              <w:tc>
                <w:tcPr>
                  <w:tcW w:w="67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 квалификационная категория.</w:t>
                  </w:r>
                </w:p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Требование: среднее специальное образование стаж по направлению деятельности не менее 3 лет.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8236</w:t>
                  </w:r>
                </w:p>
              </w:tc>
            </w:tr>
            <w:tr w:rsidR="000176CA" w:rsidRPr="00463575" w:rsidTr="00DF7BBE">
              <w:trPr>
                <w:trHeight w:val="432"/>
              </w:trPr>
              <w:tc>
                <w:tcPr>
                  <w:tcW w:w="67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ретья квалификационная категория.</w:t>
                  </w:r>
                </w:p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Требования: среднее профессиональное образование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7602</w:t>
                  </w:r>
                </w:p>
              </w:tc>
            </w:tr>
            <w:tr w:rsidR="000176CA" w:rsidRPr="00463575" w:rsidTr="00DF7BBE">
              <w:trPr>
                <w:trHeight w:val="216"/>
              </w:trPr>
              <w:tc>
                <w:tcPr>
                  <w:tcW w:w="6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Хореограф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квалификационная категория.</w:t>
                  </w:r>
                </w:p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Требования: высшее профессиональное образование, стаж по направлению деятельности не менее 3 лет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8799</w:t>
                  </w:r>
                </w:p>
              </w:tc>
            </w:tr>
            <w:tr w:rsidR="000176CA" w:rsidRPr="00463575" w:rsidTr="00DF7BBE">
              <w:trPr>
                <w:trHeight w:val="108"/>
              </w:trPr>
              <w:tc>
                <w:tcPr>
                  <w:tcW w:w="67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 квалификационная категория.</w:t>
                  </w:r>
                </w:p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Требование: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среднее специальное образование, </w:t>
                  </w: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стаж по направлению деятельности не менее 3 лет.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8236</w:t>
                  </w:r>
                </w:p>
              </w:tc>
            </w:tr>
            <w:tr w:rsidR="000176CA" w:rsidRPr="00463575" w:rsidTr="00DF7BBE">
              <w:trPr>
                <w:trHeight w:val="108"/>
              </w:trPr>
              <w:tc>
                <w:tcPr>
                  <w:tcW w:w="67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 квалификационная категория.</w:t>
                  </w:r>
                </w:p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Требования: среднее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специальное</w:t>
                  </w: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vAlign w:val="center"/>
                </w:tcPr>
                <w:p w:rsidR="000176CA" w:rsidRPr="00463575" w:rsidRDefault="000176CA" w:rsidP="00C12EB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7602</w:t>
                  </w:r>
                </w:p>
              </w:tc>
            </w:tr>
          </w:tbl>
          <w:p w:rsidR="00E977D7" w:rsidRPr="00463575" w:rsidRDefault="00E977D7" w:rsidP="00C12E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D7" w:rsidRPr="00463575" w:rsidTr="00DF7BBE">
        <w:tc>
          <w:tcPr>
            <w:tcW w:w="9621" w:type="dxa"/>
            <w:gridSpan w:val="7"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E977D7" w:rsidRPr="00463575" w:rsidTr="00DF7BBE">
        <w:trPr>
          <w:trHeight w:val="1160"/>
        </w:trPr>
        <w:tc>
          <w:tcPr>
            <w:tcW w:w="618" w:type="dxa"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4" w:type="dxa"/>
            <w:gridSpan w:val="3"/>
            <w:tcBorders>
              <w:righ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2000" w:type="dxa"/>
            <w:gridSpan w:val="2"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должностного оклада (руб.)</w:t>
            </w:r>
          </w:p>
        </w:tc>
      </w:tr>
      <w:tr w:rsidR="00E977D7" w:rsidRPr="00463575" w:rsidTr="00DF7BBE">
        <w:tc>
          <w:tcPr>
            <w:tcW w:w="618" w:type="dxa"/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gridSpan w:val="3"/>
            <w:tcBorders>
              <w:right w:val="single" w:sz="4" w:space="0" w:color="auto"/>
            </w:tcBorders>
            <w:vAlign w:val="center"/>
          </w:tcPr>
          <w:p w:rsidR="00E977D7" w:rsidRPr="00463575" w:rsidRDefault="004738D4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культурно-досуговых организаций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категории.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Требование: высшее профессиональное образование (соответствующее направлению профессиональное деятельности) и стаж работы по направлению деятельности не менее 5 лет.</w:t>
            </w:r>
          </w:p>
        </w:tc>
        <w:tc>
          <w:tcPr>
            <w:tcW w:w="2000" w:type="dxa"/>
            <w:gridSpan w:val="2"/>
            <w:vAlign w:val="center"/>
          </w:tcPr>
          <w:p w:rsidR="00E977D7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9383</w:t>
            </w:r>
          </w:p>
          <w:p w:rsidR="00E977D7" w:rsidRPr="00463575" w:rsidRDefault="00E977D7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7D7" w:rsidRDefault="00C51B15" w:rsidP="00C12EB8">
      <w:pPr>
        <w:pStyle w:val="a5"/>
        <w:tabs>
          <w:tab w:val="left" w:pos="993"/>
          <w:tab w:val="left" w:pos="1276"/>
        </w:tabs>
        <w:ind w:left="709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5699" w:rsidRDefault="00B65699" w:rsidP="00C12EB8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Таблицу 2 изложить в следующей редакции:</w:t>
      </w:r>
    </w:p>
    <w:p w:rsidR="00480A9A" w:rsidRDefault="00480A9A" w:rsidP="00C12EB8">
      <w:pPr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5699" w:rsidRDefault="00B65699" w:rsidP="00C12EB8">
      <w:pPr>
        <w:ind w:firstLine="698"/>
        <w:jc w:val="center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2" w:name="sub_1012"/>
      <w:r w:rsidRPr="00D00D5F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Таблица 2</w:t>
      </w:r>
    </w:p>
    <w:bookmarkEnd w:id="2"/>
    <w:p w:rsidR="00B65699" w:rsidRDefault="00B65699" w:rsidP="00C12E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00D5F">
        <w:rPr>
          <w:rFonts w:ascii="Times New Roman" w:hAnsi="Times New Roman" w:cs="Times New Roman"/>
          <w:color w:val="auto"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B65699" w:rsidRPr="00463575" w:rsidRDefault="00B65699" w:rsidP="00C12EB8"/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4"/>
        <w:gridCol w:w="3969"/>
        <w:gridCol w:w="2000"/>
      </w:tblGrid>
      <w:tr w:rsidR="00B65699" w:rsidRPr="00463575" w:rsidTr="00DF7BBE">
        <w:tc>
          <w:tcPr>
            <w:tcW w:w="9621" w:type="dxa"/>
            <w:gridSpan w:val="4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i/>
                <w:sz w:val="24"/>
                <w:szCs w:val="28"/>
              </w:rPr>
              <w:t>Профессиональная квалификационная группа «Должности служащих первого уровня»</w:t>
            </w:r>
          </w:p>
        </w:tc>
      </w:tr>
      <w:tr w:rsidR="00B65699" w:rsidRPr="00463575" w:rsidTr="00DF7BBE">
        <w:trPr>
          <w:trHeight w:val="867"/>
        </w:trPr>
        <w:tc>
          <w:tcPr>
            <w:tcW w:w="618" w:type="dxa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Квалификационные уровни (квалификационные категории)</w:t>
            </w:r>
          </w:p>
        </w:tc>
        <w:tc>
          <w:tcPr>
            <w:tcW w:w="2000" w:type="dxa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Рекомендуемые размеры должностного оклада (руб.)</w:t>
            </w:r>
          </w:p>
        </w:tc>
      </w:tr>
      <w:tr w:rsidR="000C6B23" w:rsidRPr="00463575" w:rsidTr="00DF7BBE">
        <w:trPr>
          <w:trHeight w:val="867"/>
        </w:trPr>
        <w:tc>
          <w:tcPr>
            <w:tcW w:w="618" w:type="dxa"/>
            <w:vMerge w:val="restart"/>
            <w:vAlign w:val="center"/>
          </w:tcPr>
          <w:p w:rsidR="000C6B23" w:rsidRPr="00463575" w:rsidRDefault="000C6B23" w:rsidP="00C12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34" w:type="dxa"/>
            <w:vMerge w:val="restart"/>
            <w:tcBorders>
              <w:right w:val="single" w:sz="4" w:space="0" w:color="auto"/>
            </w:tcBorders>
            <w:vAlign w:val="center"/>
          </w:tcPr>
          <w:p w:rsidR="000C6B23" w:rsidRPr="00463575" w:rsidRDefault="000C6B23" w:rsidP="00C12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Кассир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C6B23" w:rsidRPr="00463575" w:rsidRDefault="009F1D53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4738D4">
              <w:rPr>
                <w:rFonts w:ascii="Times New Roman" w:hAnsi="Times New Roman" w:cs="Times New Roman"/>
                <w:sz w:val="24"/>
                <w:szCs w:val="28"/>
              </w:rPr>
              <w:t>ервая</w:t>
            </w:r>
            <w:r w:rsidR="000C6B23" w:rsidRPr="00463575"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квалификационная категория.</w:t>
            </w:r>
          </w:p>
          <w:p w:rsidR="000C6B23" w:rsidRPr="00463575" w:rsidRDefault="000C6B23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образование.</w:t>
            </w:r>
          </w:p>
        </w:tc>
        <w:tc>
          <w:tcPr>
            <w:tcW w:w="2000" w:type="dxa"/>
            <w:vAlign w:val="center"/>
          </w:tcPr>
          <w:p w:rsidR="000C6B23" w:rsidRPr="00463575" w:rsidRDefault="000C6B23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5732</w:t>
            </w:r>
          </w:p>
        </w:tc>
      </w:tr>
      <w:tr w:rsidR="000C6B23" w:rsidRPr="00463575" w:rsidTr="009047A2">
        <w:trPr>
          <w:trHeight w:val="654"/>
        </w:trPr>
        <w:tc>
          <w:tcPr>
            <w:tcW w:w="618" w:type="dxa"/>
            <w:vMerge/>
            <w:vAlign w:val="center"/>
          </w:tcPr>
          <w:p w:rsidR="000C6B23" w:rsidRPr="00463575" w:rsidRDefault="000C6B23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right w:val="single" w:sz="4" w:space="0" w:color="auto"/>
            </w:tcBorders>
            <w:vAlign w:val="center"/>
          </w:tcPr>
          <w:p w:rsidR="000C6B23" w:rsidRPr="00463575" w:rsidRDefault="000C6B23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0C6B23" w:rsidRPr="00463575" w:rsidRDefault="000C6B23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первая  квалификационная категория.</w:t>
            </w:r>
          </w:p>
          <w:p w:rsidR="000C6B23" w:rsidRPr="00463575" w:rsidRDefault="000C6B23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образование.</w:t>
            </w:r>
          </w:p>
        </w:tc>
        <w:tc>
          <w:tcPr>
            <w:tcW w:w="2000" w:type="dxa"/>
            <w:vAlign w:val="center"/>
          </w:tcPr>
          <w:p w:rsidR="000C6B23" w:rsidRPr="00463575" w:rsidRDefault="000C6B23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4606</w:t>
            </w:r>
          </w:p>
        </w:tc>
      </w:tr>
      <w:tr w:rsidR="00B65699" w:rsidRPr="00463575" w:rsidTr="00DF7BBE">
        <w:trPr>
          <w:trHeight w:val="260"/>
        </w:trPr>
        <w:tc>
          <w:tcPr>
            <w:tcW w:w="618" w:type="dxa"/>
            <w:vMerge w:val="restart"/>
            <w:tcBorders>
              <w:lef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34" w:type="dxa"/>
            <w:vMerge w:val="restart"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Контролер билетов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вторая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5732</w:t>
            </w:r>
          </w:p>
        </w:tc>
      </w:tr>
      <w:tr w:rsidR="00B65699" w:rsidRPr="00463575" w:rsidTr="00DF7BBE">
        <w:trPr>
          <w:trHeight w:val="379"/>
        </w:trPr>
        <w:tc>
          <w:tcPr>
            <w:tcW w:w="618" w:type="dxa"/>
            <w:vMerge/>
            <w:tcBorders>
              <w:lef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без квалификационной категории.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Требования: среднее профессиональное образование или среднее (полное) общее образование без предъявления требований к стажу работы.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4606</w:t>
            </w:r>
          </w:p>
        </w:tc>
      </w:tr>
      <w:tr w:rsidR="00B65699" w:rsidRPr="00463575" w:rsidTr="00DF7BBE">
        <w:tc>
          <w:tcPr>
            <w:tcW w:w="9621" w:type="dxa"/>
            <w:gridSpan w:val="4"/>
            <w:tcBorders>
              <w:left w:val="nil"/>
              <w:right w:val="nil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699" w:rsidRPr="00463575" w:rsidTr="00DF7BBE">
        <w:tc>
          <w:tcPr>
            <w:tcW w:w="9621" w:type="dxa"/>
            <w:gridSpan w:val="4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i/>
                <w:sz w:val="24"/>
                <w:szCs w:val="28"/>
              </w:rPr>
              <w:t>Профессиональная квалификационная группа «Должности служащих второго уровня»</w:t>
            </w:r>
          </w:p>
        </w:tc>
      </w:tr>
      <w:tr w:rsidR="00B65699" w:rsidRPr="00463575" w:rsidTr="00DF7BBE">
        <w:tc>
          <w:tcPr>
            <w:tcW w:w="618" w:type="dxa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Квалификационные уровни (квалификационные категории)</w:t>
            </w:r>
          </w:p>
        </w:tc>
        <w:tc>
          <w:tcPr>
            <w:tcW w:w="2000" w:type="dxa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Рекомендуемые размеры должностного оклада (руб.)</w:t>
            </w:r>
          </w:p>
        </w:tc>
      </w:tr>
      <w:tr w:rsidR="00B65699" w:rsidRPr="00463575" w:rsidTr="00DF7BBE">
        <w:trPr>
          <w:trHeight w:val="716"/>
        </w:trPr>
        <w:tc>
          <w:tcPr>
            <w:tcW w:w="618" w:type="dxa"/>
            <w:vMerge w:val="restart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3034" w:type="dxa"/>
            <w:vMerge w:val="restart"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Заведующий хозяйством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первая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высшее специальное образование и стаж работы по направлению деятельности свыше 3 лет.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65699" w:rsidRPr="00463575" w:rsidRDefault="00FD17FE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6242</w:t>
            </w:r>
          </w:p>
        </w:tc>
      </w:tr>
      <w:tr w:rsidR="00B65699" w:rsidRPr="00463575" w:rsidTr="00DF7BBE">
        <w:trPr>
          <w:trHeight w:val="531"/>
        </w:trPr>
        <w:tc>
          <w:tcPr>
            <w:tcW w:w="618" w:type="dxa"/>
            <w:vMerge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вторая 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 и стаж работы по направлению деятельности не менее 3 лет.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FD17FE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6134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699" w:rsidRPr="00463575" w:rsidTr="00DF7BBE">
        <w:trPr>
          <w:trHeight w:val="379"/>
        </w:trPr>
        <w:tc>
          <w:tcPr>
            <w:tcW w:w="618" w:type="dxa"/>
            <w:vMerge/>
            <w:tcBorders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треть</w:t>
            </w:r>
            <w:r w:rsidR="00FD17F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 xml:space="preserve">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FD17FE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6025</w:t>
            </w:r>
          </w:p>
        </w:tc>
      </w:tr>
      <w:tr w:rsidR="00B65699" w:rsidRPr="00463575" w:rsidTr="00DF7BBE">
        <w:trPr>
          <w:trHeight w:val="489"/>
        </w:trPr>
        <w:tc>
          <w:tcPr>
            <w:tcW w:w="618" w:type="dxa"/>
            <w:vMerge w:val="restart"/>
            <w:tcBorders>
              <w:top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  <w:p w:rsidR="00B65699" w:rsidRPr="00463575" w:rsidRDefault="00B65699" w:rsidP="00C12E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65699" w:rsidRPr="00463575" w:rsidRDefault="00B65699" w:rsidP="00C12E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65699" w:rsidRPr="00463575" w:rsidRDefault="00B65699" w:rsidP="00C12E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65699" w:rsidRPr="00463575" w:rsidRDefault="00B65699" w:rsidP="00C12E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65699" w:rsidRPr="00463575" w:rsidRDefault="00B65699" w:rsidP="00C12E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65699" w:rsidRPr="00463575" w:rsidRDefault="00B65699" w:rsidP="00C12E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65699" w:rsidRPr="00463575" w:rsidRDefault="00B65699" w:rsidP="00C12E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Инспектор по кадрам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первая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высшее специальное образование и стаж работы по направлению деятельности свыше 3 лет.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FD17FE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6242</w:t>
            </w:r>
          </w:p>
        </w:tc>
      </w:tr>
      <w:tr w:rsidR="00B65699" w:rsidRPr="00463575" w:rsidTr="00DF7BBE">
        <w:trPr>
          <w:trHeight w:val="516"/>
        </w:trPr>
        <w:tc>
          <w:tcPr>
            <w:tcW w:w="618" w:type="dxa"/>
            <w:vMerge/>
            <w:vAlign w:val="center"/>
          </w:tcPr>
          <w:p w:rsidR="00B65699" w:rsidRPr="00463575" w:rsidRDefault="00B65699" w:rsidP="00C12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вторая 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 и стаж работы по направлению деятельности не менее 3 лет.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FD17FE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6134</w:t>
            </w:r>
          </w:p>
        </w:tc>
      </w:tr>
      <w:tr w:rsidR="00B65699" w:rsidRPr="00463575" w:rsidTr="00DF7BBE">
        <w:trPr>
          <w:trHeight w:val="1358"/>
        </w:trPr>
        <w:tc>
          <w:tcPr>
            <w:tcW w:w="618" w:type="dxa"/>
            <w:vMerge/>
            <w:vAlign w:val="center"/>
          </w:tcPr>
          <w:p w:rsidR="00B65699" w:rsidRPr="00463575" w:rsidRDefault="00B65699" w:rsidP="00C12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Третья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образование.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B65699" w:rsidRPr="00463575" w:rsidRDefault="00FD17FE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6025</w:t>
            </w:r>
          </w:p>
        </w:tc>
      </w:tr>
      <w:tr w:rsidR="00B65699" w:rsidRPr="00463575" w:rsidTr="00DF7BBE">
        <w:tc>
          <w:tcPr>
            <w:tcW w:w="9621" w:type="dxa"/>
            <w:gridSpan w:val="4"/>
            <w:tcBorders>
              <w:left w:val="nil"/>
              <w:right w:val="nil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699" w:rsidRPr="00463575" w:rsidTr="00DF7BBE">
        <w:tc>
          <w:tcPr>
            <w:tcW w:w="9621" w:type="dxa"/>
            <w:gridSpan w:val="4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i/>
                <w:sz w:val="24"/>
                <w:szCs w:val="28"/>
              </w:rPr>
              <w:t>Профессиональная квалификационная группа «Должности служащих третьего уровня»</w:t>
            </w:r>
          </w:p>
        </w:tc>
      </w:tr>
      <w:tr w:rsidR="00B65699" w:rsidRPr="00463575" w:rsidTr="00DF7BBE">
        <w:tc>
          <w:tcPr>
            <w:tcW w:w="618" w:type="dxa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34" w:type="dxa"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Квалификационные уровни (квалификационные категории)</w:t>
            </w:r>
          </w:p>
        </w:tc>
        <w:tc>
          <w:tcPr>
            <w:tcW w:w="2000" w:type="dxa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Рекомендуемые размеры должностного оклада (руб.)</w:t>
            </w:r>
          </w:p>
        </w:tc>
      </w:tr>
      <w:tr w:rsidR="00B65699" w:rsidRPr="00463575" w:rsidTr="00DF7BBE">
        <w:trPr>
          <w:trHeight w:val="181"/>
        </w:trPr>
        <w:tc>
          <w:tcPr>
            <w:tcW w:w="618" w:type="dxa"/>
            <w:vMerge w:val="restart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34" w:type="dxa"/>
            <w:vMerge w:val="restart"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первая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высшее специальное образование и стаж работы по направлению деятельности свыше 3 лет.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8278</w:t>
            </w:r>
          </w:p>
        </w:tc>
      </w:tr>
      <w:tr w:rsidR="00B65699" w:rsidRPr="00463575" w:rsidTr="00DF7BBE">
        <w:trPr>
          <w:trHeight w:val="212"/>
        </w:trPr>
        <w:tc>
          <w:tcPr>
            <w:tcW w:w="618" w:type="dxa"/>
            <w:vMerge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вторая 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 и стаж работы по направлению деятельности не менее 3 лет.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8000</w:t>
            </w:r>
          </w:p>
        </w:tc>
      </w:tr>
      <w:tr w:rsidR="00B65699" w:rsidRPr="00463575" w:rsidTr="00DF7BBE">
        <w:trPr>
          <w:trHeight w:val="95"/>
        </w:trPr>
        <w:tc>
          <w:tcPr>
            <w:tcW w:w="618" w:type="dxa"/>
            <w:vMerge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третья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7513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699" w:rsidRPr="00463575" w:rsidTr="00DF7BBE">
        <w:trPr>
          <w:trHeight w:val="882"/>
        </w:trPr>
        <w:tc>
          <w:tcPr>
            <w:tcW w:w="618" w:type="dxa"/>
            <w:vMerge w:val="restart"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34" w:type="dxa"/>
            <w:vMerge w:val="restart"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Специалист по закупкам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первая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высшее специальное образование и стаж работы по направлению деятельности свыше 3 лет.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8278</w:t>
            </w:r>
          </w:p>
        </w:tc>
      </w:tr>
      <w:tr w:rsidR="00B65699" w:rsidRPr="00463575" w:rsidTr="00DF7BBE">
        <w:trPr>
          <w:trHeight w:val="960"/>
        </w:trPr>
        <w:tc>
          <w:tcPr>
            <w:tcW w:w="618" w:type="dxa"/>
            <w:vMerge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вторая 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 и стаж работы по направлению деятельности не менее 3 лет.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8000</w:t>
            </w:r>
          </w:p>
        </w:tc>
      </w:tr>
      <w:tr w:rsidR="00B65699" w:rsidRPr="00463575" w:rsidTr="00DF7BBE">
        <w:trPr>
          <w:trHeight w:val="1188"/>
        </w:trPr>
        <w:tc>
          <w:tcPr>
            <w:tcW w:w="618" w:type="dxa"/>
            <w:vMerge/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4" w:type="dxa"/>
            <w:vMerge/>
            <w:tcBorders>
              <w:righ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третья квалификационная категория.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Требование: среднее специальное образование.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575">
              <w:rPr>
                <w:rFonts w:ascii="Times New Roman" w:hAnsi="Times New Roman" w:cs="Times New Roman"/>
                <w:sz w:val="24"/>
                <w:szCs w:val="28"/>
              </w:rPr>
              <w:t>7513</w:t>
            </w:r>
          </w:p>
          <w:p w:rsidR="00B65699" w:rsidRPr="00463575" w:rsidRDefault="00B65699" w:rsidP="00C12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65699" w:rsidRPr="00D00D5F" w:rsidRDefault="0078762B" w:rsidP="00C12EB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8762B" w:rsidRPr="00DF02C6" w:rsidRDefault="0078762B" w:rsidP="00C12EB8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02C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DF02C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F02C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F02C6">
          <w:rPr>
            <w:rStyle w:val="a7"/>
            <w:rFonts w:ascii="Times New Roman" w:hAnsi="Times New Roman"/>
            <w:sz w:val="28"/>
            <w:szCs w:val="28"/>
            <w:lang w:val="en-US"/>
          </w:rPr>
          <w:t>lgv</w:t>
        </w:r>
        <w:proofErr w:type="spellEnd"/>
        <w:r w:rsidRPr="00DF02C6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DF02C6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DF02C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F02C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F02C6">
        <w:rPr>
          <w:rFonts w:ascii="Times New Roman" w:hAnsi="Times New Roman"/>
          <w:sz w:val="28"/>
          <w:szCs w:val="28"/>
        </w:rPr>
        <w:t xml:space="preserve"> в разделе «Документы» подразделе «Постановления».</w:t>
      </w:r>
    </w:p>
    <w:p w:rsidR="0078762B" w:rsidRPr="00DF02C6" w:rsidRDefault="0078762B" w:rsidP="00C12EB8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02C6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78762B" w:rsidRPr="00DF02C6" w:rsidRDefault="0078762B" w:rsidP="00C12EB8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DF02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02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02C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начальника финансово-экономического отдела </w:t>
      </w:r>
      <w:proofErr w:type="spellStart"/>
      <w:r>
        <w:rPr>
          <w:rFonts w:ascii="Times New Roman" w:hAnsi="Times New Roman"/>
          <w:sz w:val="28"/>
          <w:szCs w:val="28"/>
        </w:rPr>
        <w:t>Н.А.Жернову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5699" w:rsidRDefault="00B65699" w:rsidP="00C12EB8">
      <w:pPr>
        <w:pStyle w:val="a5"/>
        <w:tabs>
          <w:tab w:val="left" w:pos="993"/>
          <w:tab w:val="left" w:pos="1276"/>
        </w:tabs>
        <w:spacing w:line="276" w:lineRule="auto"/>
        <w:ind w:left="14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762B" w:rsidRDefault="0078762B" w:rsidP="00C12EB8">
      <w:pPr>
        <w:pStyle w:val="a5"/>
        <w:tabs>
          <w:tab w:val="left" w:pos="993"/>
          <w:tab w:val="left" w:pos="1276"/>
        </w:tabs>
        <w:spacing w:line="276" w:lineRule="auto"/>
        <w:ind w:left="14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762B" w:rsidRDefault="0078762B" w:rsidP="00C12EB8">
      <w:pPr>
        <w:pStyle w:val="a5"/>
        <w:tabs>
          <w:tab w:val="left" w:pos="993"/>
          <w:tab w:val="left" w:pos="1276"/>
        </w:tabs>
        <w:spacing w:line="276" w:lineRule="auto"/>
        <w:ind w:left="14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762B" w:rsidRDefault="0078762B" w:rsidP="00C12EB8">
      <w:pPr>
        <w:pStyle w:val="a5"/>
        <w:tabs>
          <w:tab w:val="left" w:pos="993"/>
          <w:tab w:val="left" w:pos="127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78762B" w:rsidRPr="00E63D2D" w:rsidRDefault="0078762B" w:rsidP="00C12EB8">
      <w:pPr>
        <w:pStyle w:val="a5"/>
        <w:tabs>
          <w:tab w:val="left" w:pos="993"/>
          <w:tab w:val="left" w:pos="127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Луговской             </w:t>
      </w:r>
      <w:r w:rsidR="00E951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Н.В.Веретельников</w:t>
      </w:r>
    </w:p>
    <w:p w:rsidR="000300C9" w:rsidRPr="003811BD" w:rsidRDefault="000300C9" w:rsidP="00C12EB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</w:p>
    <w:sectPr w:rsidR="000300C9" w:rsidRPr="003811BD" w:rsidSect="00C12EB8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14" w:rsidRDefault="009B4314" w:rsidP="009F1D53">
      <w:r>
        <w:separator/>
      </w:r>
    </w:p>
  </w:endnote>
  <w:endnote w:type="continuationSeparator" w:id="0">
    <w:p w:rsidR="009B4314" w:rsidRDefault="009B4314" w:rsidP="009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14" w:rsidRDefault="009B4314" w:rsidP="009F1D53">
      <w:r>
        <w:separator/>
      </w:r>
    </w:p>
  </w:footnote>
  <w:footnote w:type="continuationSeparator" w:id="0">
    <w:p w:rsidR="009B4314" w:rsidRDefault="009B4314" w:rsidP="009F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9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1D53" w:rsidRPr="009F1D53" w:rsidRDefault="009F1D53">
        <w:pPr>
          <w:pStyle w:val="aa"/>
          <w:jc w:val="center"/>
          <w:rPr>
            <w:rFonts w:ascii="Times New Roman" w:hAnsi="Times New Roman" w:cs="Times New Roman"/>
          </w:rPr>
        </w:pPr>
        <w:r w:rsidRPr="009F1D53">
          <w:rPr>
            <w:rFonts w:ascii="Times New Roman" w:hAnsi="Times New Roman" w:cs="Times New Roman"/>
          </w:rPr>
          <w:fldChar w:fldCharType="begin"/>
        </w:r>
        <w:r w:rsidRPr="009F1D53">
          <w:rPr>
            <w:rFonts w:ascii="Times New Roman" w:hAnsi="Times New Roman" w:cs="Times New Roman"/>
          </w:rPr>
          <w:instrText>PAGE   \* MERGEFORMAT</w:instrText>
        </w:r>
        <w:r w:rsidRPr="009F1D53">
          <w:rPr>
            <w:rFonts w:ascii="Times New Roman" w:hAnsi="Times New Roman" w:cs="Times New Roman"/>
          </w:rPr>
          <w:fldChar w:fldCharType="separate"/>
        </w:r>
        <w:r w:rsidR="001709A6">
          <w:rPr>
            <w:rFonts w:ascii="Times New Roman" w:hAnsi="Times New Roman" w:cs="Times New Roman"/>
            <w:noProof/>
          </w:rPr>
          <w:t>2</w:t>
        </w:r>
        <w:r w:rsidRPr="009F1D53">
          <w:rPr>
            <w:rFonts w:ascii="Times New Roman" w:hAnsi="Times New Roman" w:cs="Times New Roman"/>
          </w:rPr>
          <w:fldChar w:fldCharType="end"/>
        </w:r>
      </w:p>
    </w:sdtContent>
  </w:sdt>
  <w:p w:rsidR="009F1D53" w:rsidRDefault="009F1D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C43"/>
    <w:multiLevelType w:val="multilevel"/>
    <w:tmpl w:val="B83EC0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4"/>
    <w:rsid w:val="000176CA"/>
    <w:rsid w:val="000300C9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C6B23"/>
    <w:rsid w:val="000F5A38"/>
    <w:rsid w:val="00116173"/>
    <w:rsid w:val="0012147E"/>
    <w:rsid w:val="00135914"/>
    <w:rsid w:val="0014140D"/>
    <w:rsid w:val="001640FC"/>
    <w:rsid w:val="0017004C"/>
    <w:rsid w:val="001709A6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11BD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738D4"/>
    <w:rsid w:val="00480A9A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2C2C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8762B"/>
    <w:rsid w:val="007942EF"/>
    <w:rsid w:val="00794B95"/>
    <w:rsid w:val="007B15A4"/>
    <w:rsid w:val="007B2788"/>
    <w:rsid w:val="007B673D"/>
    <w:rsid w:val="007B76CB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92E6A"/>
    <w:rsid w:val="008A7339"/>
    <w:rsid w:val="008B3CAD"/>
    <w:rsid w:val="008C722A"/>
    <w:rsid w:val="008D4EA5"/>
    <w:rsid w:val="0090142C"/>
    <w:rsid w:val="00911E9E"/>
    <w:rsid w:val="00933E29"/>
    <w:rsid w:val="00962BA9"/>
    <w:rsid w:val="00966F1F"/>
    <w:rsid w:val="009674A6"/>
    <w:rsid w:val="00973FA5"/>
    <w:rsid w:val="00976979"/>
    <w:rsid w:val="00976CD7"/>
    <w:rsid w:val="0099071F"/>
    <w:rsid w:val="009A189A"/>
    <w:rsid w:val="009B4314"/>
    <w:rsid w:val="009B756F"/>
    <w:rsid w:val="009D5E52"/>
    <w:rsid w:val="009F1D53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31254"/>
    <w:rsid w:val="00B36E99"/>
    <w:rsid w:val="00B47DB5"/>
    <w:rsid w:val="00B532C3"/>
    <w:rsid w:val="00B65699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2EB8"/>
    <w:rsid w:val="00C164EB"/>
    <w:rsid w:val="00C40EC3"/>
    <w:rsid w:val="00C41DBE"/>
    <w:rsid w:val="00C45C62"/>
    <w:rsid w:val="00C51B15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63D2D"/>
    <w:rsid w:val="00E86E3A"/>
    <w:rsid w:val="00E911AF"/>
    <w:rsid w:val="00E9515F"/>
    <w:rsid w:val="00E96510"/>
    <w:rsid w:val="00E977D7"/>
    <w:rsid w:val="00EA1C1E"/>
    <w:rsid w:val="00EA2147"/>
    <w:rsid w:val="00EA3416"/>
    <w:rsid w:val="00EE0A52"/>
    <w:rsid w:val="00EE230C"/>
    <w:rsid w:val="00EE442B"/>
    <w:rsid w:val="00EF043D"/>
    <w:rsid w:val="00F43BF9"/>
    <w:rsid w:val="00F524A7"/>
    <w:rsid w:val="00F6279F"/>
    <w:rsid w:val="00FA1478"/>
    <w:rsid w:val="00FD17FE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77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11BD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811BD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E63D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977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977D7"/>
    <w:rPr>
      <w:b/>
      <w:color w:val="26282F"/>
    </w:rPr>
  </w:style>
  <w:style w:type="paragraph" w:customStyle="1" w:styleId="ConsPlusNormal">
    <w:name w:val="ConsPlusNormal"/>
    <w:rsid w:val="00E97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876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3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8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F1D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D5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1D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D5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77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11BD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811BD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E63D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977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977D7"/>
    <w:rPr>
      <w:b/>
      <w:color w:val="26282F"/>
    </w:rPr>
  </w:style>
  <w:style w:type="paragraph" w:customStyle="1" w:styleId="ConsPlusNormal">
    <w:name w:val="ConsPlusNormal"/>
    <w:rsid w:val="00E97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876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3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8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F1D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D5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1D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D5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2015-04-01T05:06:00Z</cp:lastPrinted>
  <dcterms:created xsi:type="dcterms:W3CDTF">2015-03-25T06:31:00Z</dcterms:created>
  <dcterms:modified xsi:type="dcterms:W3CDTF">2015-04-01T05:07:00Z</dcterms:modified>
</cp:coreProperties>
</file>