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ЛУГОВСКОЙ</w:t>
      </w: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9F" w:rsidRPr="007A7CF0" w:rsidRDefault="008E4FD4" w:rsidP="0097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97469F">
        <w:rPr>
          <w:rFonts w:ascii="Times New Roman" w:hAnsi="Times New Roman"/>
          <w:b/>
          <w:sz w:val="28"/>
          <w:szCs w:val="28"/>
        </w:rPr>
        <w:t>.03.</w:t>
      </w:r>
      <w:r w:rsidR="0097469F" w:rsidRPr="007A7CF0">
        <w:rPr>
          <w:rFonts w:ascii="Times New Roman" w:hAnsi="Times New Roman"/>
          <w:b/>
          <w:sz w:val="28"/>
          <w:szCs w:val="28"/>
        </w:rPr>
        <w:t>20</w:t>
      </w:r>
      <w:r w:rsidR="0097469F">
        <w:rPr>
          <w:rFonts w:ascii="Times New Roman" w:hAnsi="Times New Roman"/>
          <w:b/>
          <w:sz w:val="28"/>
          <w:szCs w:val="28"/>
        </w:rPr>
        <w:t>1</w:t>
      </w:r>
      <w:r w:rsidR="004616D9">
        <w:rPr>
          <w:rFonts w:ascii="Times New Roman" w:hAnsi="Times New Roman"/>
          <w:b/>
          <w:sz w:val="28"/>
          <w:szCs w:val="28"/>
        </w:rPr>
        <w:t>6</w:t>
      </w:r>
      <w:r w:rsidR="0097469F" w:rsidRPr="007A7C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97469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97469F" w:rsidRPr="007A7CF0">
        <w:rPr>
          <w:rFonts w:ascii="Times New Roman" w:hAnsi="Times New Roman"/>
          <w:b/>
          <w:sz w:val="28"/>
          <w:szCs w:val="28"/>
        </w:rPr>
        <w:t xml:space="preserve">  </w:t>
      </w:r>
      <w:r w:rsidR="0097469F">
        <w:rPr>
          <w:rFonts w:ascii="Times New Roman" w:hAnsi="Times New Roman"/>
          <w:b/>
          <w:sz w:val="28"/>
          <w:szCs w:val="28"/>
        </w:rPr>
        <w:t xml:space="preserve">          </w:t>
      </w:r>
      <w:r w:rsidR="0097469F" w:rsidRPr="0068345A">
        <w:rPr>
          <w:rFonts w:ascii="Times New Roman" w:hAnsi="Times New Roman"/>
          <w:b/>
          <w:sz w:val="28"/>
          <w:szCs w:val="28"/>
        </w:rPr>
        <w:t>№</w:t>
      </w:r>
      <w:r w:rsidR="0097469F" w:rsidRPr="00EC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318</w:t>
      </w:r>
    </w:p>
    <w:p w:rsidR="0097469F" w:rsidRPr="007A7CF0" w:rsidRDefault="0097469F" w:rsidP="0097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CF0">
        <w:rPr>
          <w:rFonts w:ascii="Times New Roman" w:hAnsi="Times New Roman"/>
          <w:b/>
          <w:sz w:val="24"/>
          <w:szCs w:val="24"/>
        </w:rPr>
        <w:t>п. Луговской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7469F" w:rsidTr="0097469F">
        <w:trPr>
          <w:trHeight w:val="108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69F" w:rsidRPr="00C3460F" w:rsidRDefault="0097469F" w:rsidP="004616D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0F">
              <w:rPr>
                <w:rFonts w:ascii="Times New Roman" w:hAnsi="Times New Roman"/>
                <w:sz w:val="28"/>
                <w:szCs w:val="28"/>
              </w:rPr>
              <w:t>Об утверждении отчета о деятельности главы сельского поселения Луговской за 201</w:t>
            </w:r>
            <w:r w:rsidR="004616D9">
              <w:rPr>
                <w:rFonts w:ascii="Times New Roman" w:hAnsi="Times New Roman"/>
                <w:sz w:val="28"/>
                <w:szCs w:val="28"/>
              </w:rPr>
              <w:t>5</w:t>
            </w:r>
            <w:r w:rsidRPr="00C3460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</w:tbl>
    <w:p w:rsidR="0097469F" w:rsidRDefault="0097469F" w:rsidP="0097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9F" w:rsidRDefault="0097469F" w:rsidP="00122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779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C6779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779B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, руководствуясь статьями </w:t>
      </w:r>
      <w:r>
        <w:rPr>
          <w:rFonts w:ascii="Times New Roman" w:hAnsi="Times New Roman"/>
          <w:sz w:val="28"/>
          <w:szCs w:val="28"/>
        </w:rPr>
        <w:t>17, 24</w:t>
      </w:r>
      <w:r w:rsidRPr="00C6779B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bCs/>
          <w:sz w:val="28"/>
          <w:szCs w:val="28"/>
        </w:rPr>
        <w:t xml:space="preserve">, </w:t>
      </w:r>
      <w:r w:rsidRPr="00C6779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ем о порядке и сроках представления, утверждения и опубликования </w:t>
      </w:r>
      <w:r w:rsidRPr="00C6779B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ов</w:t>
      </w:r>
      <w:r w:rsidRPr="00C6779B">
        <w:rPr>
          <w:rFonts w:ascii="Times New Roman" w:hAnsi="Times New Roman"/>
          <w:sz w:val="28"/>
          <w:szCs w:val="28"/>
        </w:rPr>
        <w:t xml:space="preserve"> органов местного самоуправления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C6779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2</w:t>
      </w:r>
      <w:r w:rsidRPr="00C677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84</w:t>
      </w:r>
      <w:r w:rsidRPr="00C6779B">
        <w:rPr>
          <w:rFonts w:ascii="Times New Roman" w:hAnsi="Times New Roman"/>
          <w:sz w:val="28"/>
          <w:szCs w:val="28"/>
        </w:rPr>
        <w:t>,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Луговской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469F" w:rsidRDefault="0097469F" w:rsidP="00122E8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8E4FD4">
        <w:rPr>
          <w:rFonts w:ascii="Times New Roman" w:hAnsi="Times New Roman"/>
          <w:sz w:val="28"/>
          <w:szCs w:val="28"/>
        </w:rPr>
        <w:t xml:space="preserve">о деятельности </w:t>
      </w:r>
      <w:r>
        <w:rPr>
          <w:rFonts w:ascii="Times New Roman" w:hAnsi="Times New Roman"/>
          <w:sz w:val="28"/>
          <w:szCs w:val="28"/>
        </w:rPr>
        <w:t>главы сельского поселения Луговской за 201</w:t>
      </w:r>
      <w:r w:rsidR="004616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E4F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E4F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469F" w:rsidRDefault="0097469F" w:rsidP="00122E8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деятельность главы сельского поселения Луговской за 201</w:t>
      </w:r>
      <w:r w:rsidR="002C71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877D7F" w:rsidRPr="00877D7F" w:rsidRDefault="00877D7F" w:rsidP="00564CE6">
      <w:pPr>
        <w:pStyle w:val="a5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D7F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 w:rsidRPr="00877D7F">
        <w:rPr>
          <w:rFonts w:ascii="Times New Roman" w:hAnsi="Times New Roman"/>
          <w:sz w:val="28"/>
          <w:szCs w:val="28"/>
        </w:rPr>
        <w:t xml:space="preserve">настоящее решение в официальном информационном бюллетене «Луговской вестник» и разместить на официальном веб-сайте администрации сельского поселения Луговской </w:t>
      </w:r>
      <w:hyperlink r:id="rId8" w:history="1">
        <w:r w:rsidRPr="00877D7F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877D7F">
          <w:rPr>
            <w:rStyle w:val="ac"/>
            <w:rFonts w:ascii="Times New Roman" w:hAnsi="Times New Roman"/>
            <w:sz w:val="28"/>
            <w:szCs w:val="28"/>
          </w:rPr>
          <w:t>.lgv-adm.ru</w:t>
        </w:r>
      </w:hyperlink>
      <w:r w:rsidRPr="00877D7F">
        <w:rPr>
          <w:rFonts w:ascii="Times New Roman" w:hAnsi="Times New Roman"/>
          <w:sz w:val="28"/>
          <w:szCs w:val="28"/>
        </w:rPr>
        <w:t xml:space="preserve"> в разделе «Документы» подразделе «</w:t>
      </w:r>
      <w:r w:rsidR="003738D9">
        <w:rPr>
          <w:rFonts w:ascii="Times New Roman" w:hAnsi="Times New Roman"/>
          <w:sz w:val="28"/>
          <w:szCs w:val="28"/>
        </w:rPr>
        <w:t>Решения Совета</w:t>
      </w:r>
      <w:r w:rsidRPr="00877D7F">
        <w:rPr>
          <w:rFonts w:ascii="Times New Roman" w:hAnsi="Times New Roman"/>
          <w:sz w:val="28"/>
          <w:szCs w:val="28"/>
        </w:rPr>
        <w:t>».</w:t>
      </w:r>
    </w:p>
    <w:p w:rsidR="0097469F" w:rsidRPr="00564CE6" w:rsidRDefault="0097469F" w:rsidP="00564CE6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6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="00564CE6" w:rsidRPr="00564CE6">
        <w:rPr>
          <w:rFonts w:ascii="Times New Roman" w:hAnsi="Times New Roman"/>
          <w:sz w:val="28"/>
          <w:szCs w:val="28"/>
        </w:rPr>
        <w:t>.</w:t>
      </w:r>
      <w:r w:rsidRPr="00564CE6">
        <w:rPr>
          <w:rFonts w:ascii="Times New Roman" w:hAnsi="Times New Roman"/>
          <w:sz w:val="28"/>
          <w:szCs w:val="28"/>
        </w:rPr>
        <w:t xml:space="preserve"> 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69F" w:rsidRDefault="0097469F" w:rsidP="0097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69F" w:rsidRDefault="0097469F" w:rsidP="0097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7469F" w:rsidRPr="00EC61EE" w:rsidRDefault="0097469F" w:rsidP="009746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Луговской                       </w:t>
      </w:r>
      <w:r w:rsidR="002C717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2C71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2C717E">
        <w:rPr>
          <w:rFonts w:ascii="Times New Roman" w:hAnsi="Times New Roman"/>
          <w:sz w:val="28"/>
          <w:szCs w:val="28"/>
        </w:rPr>
        <w:t>Козлов</w:t>
      </w:r>
      <w:proofErr w:type="spellEnd"/>
    </w:p>
    <w:p w:rsidR="0051733A" w:rsidRPr="006844C3" w:rsidRDefault="006844C3" w:rsidP="006844C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 w:rsidRPr="006844C3">
        <w:rPr>
          <w:rFonts w:ascii="Times New Roman" w:hAnsi="Times New Roman"/>
          <w:spacing w:val="-5"/>
          <w:sz w:val="28"/>
          <w:szCs w:val="28"/>
        </w:rPr>
        <w:t>29 марта 2016 года</w:t>
      </w:r>
    </w:p>
    <w:p w:rsidR="0097469F" w:rsidRPr="0051733A" w:rsidRDefault="0097469F" w:rsidP="0097469F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</w:rPr>
      </w:pPr>
      <w:r w:rsidRPr="0051733A">
        <w:rPr>
          <w:rFonts w:ascii="Times New Roman" w:hAnsi="Times New Roman"/>
          <w:spacing w:val="-5"/>
          <w:sz w:val="28"/>
          <w:szCs w:val="28"/>
        </w:rPr>
        <w:lastRenderedPageBreak/>
        <w:t>Приложение</w:t>
      </w:r>
    </w:p>
    <w:p w:rsidR="0097469F" w:rsidRPr="0051733A" w:rsidRDefault="0097469F" w:rsidP="0097469F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51733A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7469F" w:rsidRPr="0051733A" w:rsidRDefault="0097469F" w:rsidP="0097469F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51733A">
        <w:rPr>
          <w:rFonts w:ascii="Times New Roman" w:hAnsi="Times New Roman"/>
          <w:sz w:val="28"/>
          <w:szCs w:val="28"/>
        </w:rPr>
        <w:t>сельского поселения Луговской</w:t>
      </w:r>
    </w:p>
    <w:p w:rsidR="0097469F" w:rsidRPr="0051733A" w:rsidRDefault="0097469F" w:rsidP="0097469F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spacing w:val="10"/>
          <w:sz w:val="28"/>
          <w:szCs w:val="28"/>
          <w:u w:val="single"/>
        </w:rPr>
      </w:pPr>
      <w:r w:rsidRPr="0051733A">
        <w:rPr>
          <w:rFonts w:ascii="Times New Roman" w:hAnsi="Times New Roman"/>
          <w:spacing w:val="10"/>
          <w:sz w:val="28"/>
          <w:szCs w:val="28"/>
        </w:rPr>
        <w:t xml:space="preserve">от </w:t>
      </w:r>
      <w:r w:rsidR="0051733A">
        <w:rPr>
          <w:rFonts w:ascii="Times New Roman" w:hAnsi="Times New Roman"/>
          <w:spacing w:val="10"/>
          <w:sz w:val="28"/>
          <w:szCs w:val="28"/>
        </w:rPr>
        <w:t>29</w:t>
      </w:r>
      <w:r w:rsidRPr="0051733A">
        <w:rPr>
          <w:rFonts w:ascii="Times New Roman" w:hAnsi="Times New Roman"/>
          <w:spacing w:val="10"/>
          <w:sz w:val="28"/>
          <w:szCs w:val="28"/>
        </w:rPr>
        <w:t>.03.201</w:t>
      </w:r>
      <w:r w:rsidR="002C717E" w:rsidRPr="0051733A">
        <w:rPr>
          <w:rFonts w:ascii="Times New Roman" w:hAnsi="Times New Roman"/>
          <w:spacing w:val="10"/>
          <w:sz w:val="28"/>
          <w:szCs w:val="28"/>
        </w:rPr>
        <w:t>6</w:t>
      </w:r>
      <w:r w:rsidRPr="0051733A">
        <w:rPr>
          <w:rFonts w:ascii="Times New Roman" w:hAnsi="Times New Roman"/>
          <w:spacing w:val="10"/>
          <w:sz w:val="28"/>
          <w:szCs w:val="28"/>
        </w:rPr>
        <w:t xml:space="preserve"> года № </w:t>
      </w:r>
      <w:r w:rsidR="0051733A">
        <w:rPr>
          <w:rFonts w:ascii="Times New Roman" w:hAnsi="Times New Roman"/>
          <w:spacing w:val="10"/>
          <w:sz w:val="28"/>
          <w:szCs w:val="28"/>
        </w:rPr>
        <w:t>318</w:t>
      </w:r>
    </w:p>
    <w:p w:rsidR="0097469F" w:rsidRDefault="0097469F" w:rsidP="00D464D8">
      <w:pPr>
        <w:pStyle w:val="a4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Отчет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о деятельности главы сельского поселения 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Луговской за 2015 год</w:t>
      </w:r>
    </w:p>
    <w:p w:rsidR="00EF5A9A" w:rsidRPr="00FF23B2" w:rsidRDefault="00EF5A9A" w:rsidP="00EF5A9A">
      <w:pPr>
        <w:pStyle w:val="a4"/>
        <w:jc w:val="center"/>
        <w:rPr>
          <w:b/>
          <w:bCs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bCs/>
          <w:sz w:val="28"/>
          <w:szCs w:val="28"/>
        </w:rPr>
      </w:pPr>
      <w:r w:rsidRPr="00FF23B2">
        <w:rPr>
          <w:b/>
          <w:bCs/>
          <w:sz w:val="28"/>
          <w:szCs w:val="28"/>
        </w:rPr>
        <w:t>ВВЕДЕНИЕ</w:t>
      </w:r>
    </w:p>
    <w:p w:rsidR="00AC32EB" w:rsidRDefault="00AC32EB" w:rsidP="00EF5A9A">
      <w:pPr>
        <w:pStyle w:val="a4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</w:p>
    <w:p w:rsidR="00EF5A9A" w:rsidRPr="00FF23B2" w:rsidRDefault="00EF5A9A" w:rsidP="00EF5A9A">
      <w:pPr>
        <w:pStyle w:val="a4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FF23B2">
        <w:rPr>
          <w:rFonts w:eastAsia="SimSun"/>
          <w:bCs/>
          <w:sz w:val="28"/>
          <w:szCs w:val="28"/>
          <w:lang w:eastAsia="zh-CN"/>
        </w:rPr>
        <w:t xml:space="preserve">Отчет о деятельности </w:t>
      </w:r>
      <w:r w:rsidRPr="00FF23B2">
        <w:rPr>
          <w:sz w:val="28"/>
          <w:szCs w:val="28"/>
        </w:rPr>
        <w:t xml:space="preserve">главы сельского поселения Луговской за 2015 год </w:t>
      </w:r>
      <w:r w:rsidRPr="00FF23B2">
        <w:rPr>
          <w:rFonts w:eastAsia="SimSun"/>
          <w:bCs/>
          <w:sz w:val="28"/>
          <w:szCs w:val="28"/>
          <w:lang w:eastAsia="zh-CN"/>
        </w:rPr>
        <w:t>подготовлен в соответствии с 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Луговской, утвержденным решением Совета депутатов сельского поселения Луговской от 14.12.2012 №84.</w:t>
      </w:r>
    </w:p>
    <w:p w:rsidR="00EF5A9A" w:rsidRPr="00FF23B2" w:rsidRDefault="00EF5A9A" w:rsidP="00EF5A9A">
      <w:pPr>
        <w:pStyle w:val="a4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FF23B2">
        <w:rPr>
          <w:sz w:val="28"/>
          <w:szCs w:val="28"/>
        </w:rPr>
        <w:t xml:space="preserve">Отчет подготовлен </w:t>
      </w:r>
      <w:r w:rsidRPr="00FF23B2">
        <w:rPr>
          <w:rFonts w:eastAsia="SimSun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EF5A9A" w:rsidRPr="00FF23B2" w:rsidRDefault="00EF5A9A" w:rsidP="00EF5A9A">
      <w:pPr>
        <w:pStyle w:val="a4"/>
        <w:ind w:firstLine="708"/>
        <w:jc w:val="both"/>
        <w:rPr>
          <w:rFonts w:eastAsia="SimSun"/>
          <w:sz w:val="28"/>
          <w:szCs w:val="28"/>
        </w:rPr>
      </w:pPr>
      <w:r w:rsidRPr="00FF23B2">
        <w:rPr>
          <w:rFonts w:eastAsia="SimSun"/>
          <w:sz w:val="28"/>
          <w:szCs w:val="28"/>
        </w:rPr>
        <w:t>Админист</w:t>
      </w:r>
      <w:bookmarkStart w:id="3" w:name="_GoBack"/>
      <w:bookmarkEnd w:id="3"/>
      <w:r w:rsidRPr="00FF23B2">
        <w:rPr>
          <w:rFonts w:eastAsia="SimSun"/>
          <w:sz w:val="28"/>
          <w:szCs w:val="28"/>
        </w:rPr>
        <w:t>рация сельского поселения Луговской является исполнительно-распорядительным органом муниципального образования сельское поселение Луговской. Полномочия администрации по решению вопросов местного значения определены Уставом сельского поселения Луговской, утвержденным решением Совета депутатов сельского поселения от 13.04.2009 №54, федеральными и окружными  законами в части реализации отдельных государственных полномочий.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Структура администрации</w:t>
      </w:r>
      <w:r w:rsidRPr="00FF23B2">
        <w:rPr>
          <w:i/>
          <w:sz w:val="28"/>
          <w:szCs w:val="28"/>
        </w:rPr>
        <w:t xml:space="preserve"> </w:t>
      </w:r>
      <w:r w:rsidRPr="00FF23B2">
        <w:rPr>
          <w:sz w:val="28"/>
          <w:szCs w:val="28"/>
        </w:rPr>
        <w:t>в 2015 году представлена отделом управления, сектором ГО, ЧС и МО и финансово-экономическим отделом</w:t>
      </w:r>
      <w:bookmarkEnd w:id="0"/>
      <w:bookmarkEnd w:id="1"/>
      <w:bookmarkEnd w:id="2"/>
      <w:r w:rsidRPr="00FF23B2">
        <w:rPr>
          <w:sz w:val="28"/>
          <w:szCs w:val="28"/>
        </w:rPr>
        <w:t>.</w:t>
      </w:r>
    </w:p>
    <w:p w:rsidR="00EF5A9A" w:rsidRPr="00FF23B2" w:rsidRDefault="00EF5A9A" w:rsidP="00EF5A9A">
      <w:pPr>
        <w:pStyle w:val="a4"/>
        <w:ind w:firstLine="708"/>
        <w:jc w:val="both"/>
        <w:rPr>
          <w:bCs/>
          <w:sz w:val="28"/>
          <w:szCs w:val="28"/>
        </w:rPr>
      </w:pPr>
      <w:r w:rsidRPr="00FF23B2">
        <w:rPr>
          <w:bCs/>
          <w:sz w:val="28"/>
          <w:szCs w:val="28"/>
        </w:rPr>
        <w:t>Цель деятельности администрации сельского поселения Луговской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Общие положения</w:t>
      </w:r>
    </w:p>
    <w:p w:rsidR="00EF5A9A" w:rsidRPr="00FF23B2" w:rsidRDefault="00EF5A9A" w:rsidP="00EF5A9A">
      <w:pPr>
        <w:pStyle w:val="a4"/>
        <w:ind w:left="720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соответствии с законом Ханты-Мансийского автономного округа – Югры от 25.11.2004 №63-</w:t>
      </w:r>
      <w:r w:rsidR="006A73A4">
        <w:rPr>
          <w:sz w:val="28"/>
          <w:szCs w:val="28"/>
        </w:rPr>
        <w:t>оз</w:t>
      </w:r>
      <w:r w:rsidRPr="00FF23B2">
        <w:rPr>
          <w:sz w:val="28"/>
          <w:szCs w:val="28"/>
        </w:rPr>
        <w:t xml:space="preserve"> «О статусе и границах муниципальных образований Ханты-Мансийского автономного округа – Югры» сельское поселение Луговской является муниципальным образованием ХМАО – Югры.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В границах сельского поселения Луговской находятся населенные пункты: п. Луговской – административный центр, п. Кирпичный, с. Троица, д. Белогорье, д. </w:t>
      </w:r>
      <w:proofErr w:type="spellStart"/>
      <w:r w:rsidRPr="00FF23B2">
        <w:rPr>
          <w:sz w:val="28"/>
          <w:szCs w:val="28"/>
        </w:rPr>
        <w:t>Ягурьях</w:t>
      </w:r>
      <w:proofErr w:type="spellEnd"/>
      <w:r w:rsidRPr="00FF23B2">
        <w:rPr>
          <w:sz w:val="28"/>
          <w:szCs w:val="28"/>
        </w:rPr>
        <w:t>.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sz w:val="28"/>
          <w:szCs w:val="28"/>
        </w:rPr>
        <w:lastRenderedPageBreak/>
        <w:t>Территория сельского поселения Луговской входит в состав территории Ханты-Мансийского района. Площадь земель в черте поселения   5 346,6 га.</w:t>
      </w:r>
      <w:r w:rsidRPr="00FF23B2">
        <w:rPr>
          <w:b/>
          <w:sz w:val="28"/>
          <w:szCs w:val="28"/>
        </w:rPr>
        <w:t xml:space="preserve">     </w:t>
      </w:r>
    </w:p>
    <w:p w:rsidR="00EF5A9A" w:rsidRPr="00FF23B2" w:rsidRDefault="00EF5A9A" w:rsidP="00EF5A9A">
      <w:pPr>
        <w:pStyle w:val="a4"/>
        <w:ind w:left="360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2.  Демография </w:t>
      </w:r>
    </w:p>
    <w:p w:rsidR="00EF5A9A" w:rsidRPr="00FF23B2" w:rsidRDefault="00EF5A9A" w:rsidP="00EF5A9A">
      <w:pPr>
        <w:pStyle w:val="a4"/>
        <w:ind w:left="720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Численность постоянно проживающего населения на 01.01.2016 года  3283 человек, домохозяйств 1103 (01.01.2015 года – 3229 человек, домохозяйств – 1091) (+ 54 человека).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Численность населения по населенным пунктам: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Луговской – 1703 (2014 год – 1 685 человек);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Кирпичный – 642 человек (2014 год – 634 человек);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353 человек (2014 год – 349 человек);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368 человек (2014 год – 348 человек);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</w:t>
      </w:r>
      <w:proofErr w:type="spellStart"/>
      <w:r w:rsidRPr="00FF23B2">
        <w:rPr>
          <w:sz w:val="28"/>
          <w:szCs w:val="28"/>
        </w:rPr>
        <w:t>Ягурьях</w:t>
      </w:r>
      <w:proofErr w:type="spellEnd"/>
      <w:r w:rsidRPr="00FF23B2">
        <w:rPr>
          <w:sz w:val="28"/>
          <w:szCs w:val="28"/>
        </w:rPr>
        <w:t xml:space="preserve"> – 217 (2014 год – 213 человек).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Количество домохозяйств по населенным пунктам: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Луговской – 612 (2014 год – 594) (увеличение числа домохозяйств за счет строительства нового жилья);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Кирпичный – 213 (2014 год – 211);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91 (2014 год – 98);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119 (2014 год – 121);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</w:t>
      </w:r>
      <w:proofErr w:type="spellStart"/>
      <w:r w:rsidRPr="00FF23B2">
        <w:rPr>
          <w:sz w:val="28"/>
          <w:szCs w:val="28"/>
        </w:rPr>
        <w:t>Ягурьях</w:t>
      </w:r>
      <w:proofErr w:type="spellEnd"/>
      <w:r w:rsidRPr="00FF23B2">
        <w:rPr>
          <w:sz w:val="28"/>
          <w:szCs w:val="28"/>
        </w:rPr>
        <w:t xml:space="preserve"> – 68 (2014 год – 67).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D529CC" w:rsidRDefault="00EF5A9A" w:rsidP="00EF5A9A">
      <w:pPr>
        <w:pStyle w:val="a4"/>
        <w:jc w:val="center"/>
        <w:rPr>
          <w:b/>
          <w:sz w:val="28"/>
          <w:szCs w:val="28"/>
        </w:rPr>
      </w:pPr>
      <w:r w:rsidRPr="00D529CC">
        <w:rPr>
          <w:b/>
          <w:sz w:val="28"/>
          <w:szCs w:val="28"/>
        </w:rPr>
        <w:t>3.  Экономика поселения</w:t>
      </w:r>
    </w:p>
    <w:p w:rsidR="00EF5A9A" w:rsidRPr="00D529CC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предприятий –  </w:t>
      </w:r>
      <w:r w:rsidR="00266566" w:rsidRPr="00D529CC">
        <w:rPr>
          <w:sz w:val="28"/>
          <w:szCs w:val="28"/>
        </w:rPr>
        <w:t>49</w:t>
      </w:r>
      <w:r w:rsidRPr="00D529CC">
        <w:rPr>
          <w:sz w:val="28"/>
          <w:szCs w:val="28"/>
        </w:rPr>
        <w:t xml:space="preserve"> (201</w:t>
      </w:r>
      <w:r w:rsidR="00266566" w:rsidRPr="00D529CC">
        <w:rPr>
          <w:sz w:val="28"/>
          <w:szCs w:val="28"/>
        </w:rPr>
        <w:t>5</w:t>
      </w:r>
      <w:r w:rsidRPr="00D529CC">
        <w:rPr>
          <w:sz w:val="28"/>
          <w:szCs w:val="28"/>
        </w:rPr>
        <w:t xml:space="preserve"> год – 58), ИП – 1</w:t>
      </w:r>
      <w:r w:rsidR="00266566" w:rsidRPr="00D529CC">
        <w:rPr>
          <w:sz w:val="28"/>
          <w:szCs w:val="28"/>
        </w:rPr>
        <w:t>13</w:t>
      </w:r>
      <w:r w:rsidRPr="00D529CC">
        <w:rPr>
          <w:sz w:val="28"/>
          <w:szCs w:val="28"/>
        </w:rPr>
        <w:t xml:space="preserve"> (201</w:t>
      </w:r>
      <w:r w:rsidR="00266566" w:rsidRPr="00D529CC">
        <w:rPr>
          <w:sz w:val="28"/>
          <w:szCs w:val="28"/>
        </w:rPr>
        <w:t>5</w:t>
      </w:r>
      <w:r w:rsidRPr="00D529CC">
        <w:rPr>
          <w:sz w:val="28"/>
          <w:szCs w:val="28"/>
        </w:rPr>
        <w:t xml:space="preserve"> год – 100), в том числе: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- ИП п. Луговской – </w:t>
      </w:r>
      <w:r w:rsidR="00266566" w:rsidRPr="00D529CC">
        <w:rPr>
          <w:sz w:val="28"/>
          <w:szCs w:val="28"/>
        </w:rPr>
        <w:t>63</w:t>
      </w:r>
      <w:r w:rsidRPr="00D529CC">
        <w:rPr>
          <w:sz w:val="28"/>
          <w:szCs w:val="28"/>
        </w:rPr>
        <w:t>, юридических лиц – 3</w:t>
      </w:r>
      <w:r w:rsidR="00266566" w:rsidRPr="00D529CC">
        <w:rPr>
          <w:sz w:val="28"/>
          <w:szCs w:val="28"/>
        </w:rPr>
        <w:t>1</w:t>
      </w:r>
      <w:r w:rsidRPr="00D529CC">
        <w:rPr>
          <w:sz w:val="28"/>
          <w:szCs w:val="28"/>
        </w:rPr>
        <w:t>;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- ИП п. </w:t>
      </w:r>
      <w:proofErr w:type="gramStart"/>
      <w:r w:rsidRPr="00D529CC">
        <w:rPr>
          <w:sz w:val="28"/>
          <w:szCs w:val="28"/>
        </w:rPr>
        <w:t>Кирпичный</w:t>
      </w:r>
      <w:proofErr w:type="gramEnd"/>
      <w:r w:rsidRPr="00D529CC">
        <w:rPr>
          <w:sz w:val="28"/>
          <w:szCs w:val="28"/>
        </w:rPr>
        <w:t xml:space="preserve"> – 17, юридических лиц – 4;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- ИП д. Белогорье – 11, юридических лиц – </w:t>
      </w:r>
      <w:r w:rsidR="00D529CC" w:rsidRPr="00D529CC">
        <w:rPr>
          <w:sz w:val="28"/>
          <w:szCs w:val="28"/>
        </w:rPr>
        <w:t>5</w:t>
      </w:r>
      <w:r w:rsidRPr="00D529CC">
        <w:rPr>
          <w:sz w:val="28"/>
          <w:szCs w:val="28"/>
        </w:rPr>
        <w:t>;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- ИП д. </w:t>
      </w:r>
      <w:proofErr w:type="spellStart"/>
      <w:r w:rsidRPr="00D529CC">
        <w:rPr>
          <w:sz w:val="28"/>
          <w:szCs w:val="28"/>
        </w:rPr>
        <w:t>Ягурьях</w:t>
      </w:r>
      <w:proofErr w:type="spellEnd"/>
      <w:r w:rsidRPr="00D529CC">
        <w:rPr>
          <w:sz w:val="28"/>
          <w:szCs w:val="28"/>
        </w:rPr>
        <w:t xml:space="preserve"> – 1</w:t>
      </w:r>
      <w:r w:rsidR="00D529CC" w:rsidRPr="00D529CC">
        <w:rPr>
          <w:sz w:val="28"/>
          <w:szCs w:val="28"/>
        </w:rPr>
        <w:t>1</w:t>
      </w:r>
      <w:r w:rsidRPr="00D529CC">
        <w:rPr>
          <w:sz w:val="28"/>
          <w:szCs w:val="28"/>
        </w:rPr>
        <w:t xml:space="preserve">, юридических лиц – </w:t>
      </w:r>
      <w:r w:rsidR="00D529CC" w:rsidRPr="00D529CC">
        <w:rPr>
          <w:sz w:val="28"/>
          <w:szCs w:val="28"/>
        </w:rPr>
        <w:t>6</w:t>
      </w:r>
      <w:r w:rsidRPr="00D529CC">
        <w:rPr>
          <w:sz w:val="28"/>
          <w:szCs w:val="28"/>
        </w:rPr>
        <w:t>;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 xml:space="preserve">- ИП. </w:t>
      </w:r>
      <w:proofErr w:type="gramStart"/>
      <w:r w:rsidRPr="00D529CC">
        <w:rPr>
          <w:sz w:val="28"/>
          <w:szCs w:val="28"/>
        </w:rPr>
        <w:t>с</w:t>
      </w:r>
      <w:proofErr w:type="gramEnd"/>
      <w:r w:rsidRPr="00D529CC">
        <w:rPr>
          <w:sz w:val="28"/>
          <w:szCs w:val="28"/>
        </w:rPr>
        <w:t xml:space="preserve">. </w:t>
      </w:r>
      <w:proofErr w:type="gramStart"/>
      <w:r w:rsidRPr="00D529CC">
        <w:rPr>
          <w:sz w:val="28"/>
          <w:szCs w:val="28"/>
        </w:rPr>
        <w:t>Троица</w:t>
      </w:r>
      <w:proofErr w:type="gramEnd"/>
      <w:r w:rsidRPr="00D529CC">
        <w:rPr>
          <w:sz w:val="28"/>
          <w:szCs w:val="28"/>
        </w:rPr>
        <w:t xml:space="preserve"> – </w:t>
      </w:r>
      <w:r w:rsidR="00D529CC" w:rsidRPr="00D529CC">
        <w:rPr>
          <w:sz w:val="28"/>
          <w:szCs w:val="28"/>
        </w:rPr>
        <w:t>11, юридических лиц – 3</w:t>
      </w:r>
      <w:r w:rsidRPr="00D529CC">
        <w:rPr>
          <w:sz w:val="28"/>
          <w:szCs w:val="28"/>
        </w:rPr>
        <w:t>.</w:t>
      </w:r>
    </w:p>
    <w:p w:rsidR="00EF5A9A" w:rsidRPr="00D529CC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D529CC">
        <w:rPr>
          <w:sz w:val="28"/>
          <w:szCs w:val="28"/>
        </w:rPr>
        <w:t>Сфера деятельности разноплановая. Проводя анализ, видно, что есть определенные сдвиги в таких направлениях, как развитие личных подсобных хозяйств и КФХ. Население может приобрести мясо и молочные продукты, яйцо в сельском поселении.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4. Рынок труда</w:t>
      </w:r>
    </w:p>
    <w:p w:rsidR="00AC32EB" w:rsidRPr="00FF23B2" w:rsidRDefault="00AC32EB" w:rsidP="00EF5A9A">
      <w:pPr>
        <w:pStyle w:val="a4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lastRenderedPageBreak/>
        <w:t xml:space="preserve">Численность экономически активного населения по состоянию на 01.01.2016 составила 1651 человек (по состоянию на 01.01.2015 года – 857 человек), из них большая часть трудится в социальной сфере.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235 человек – неработающие граждане (2014 год – 228 человек), из них 42 человека имеют статус безработного (2014 год – 42 человека).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целях снижения уровня напряженности на рынке труда администрацией сельского поселения в 2015 году совместно с Центром занятости проводилась активная политика по снижению уровня безработицы с помощью систем мер, направленных на обеспечение занятости и социальной защиты граждан, временно оставшихся без работы.</w:t>
      </w:r>
    </w:p>
    <w:p w:rsidR="00EF5A9A" w:rsidRPr="00FF23B2" w:rsidRDefault="00EF5A9A" w:rsidP="00EF5A9A">
      <w:pPr>
        <w:pStyle w:val="a4"/>
        <w:ind w:firstLine="709"/>
        <w:jc w:val="both"/>
        <w:rPr>
          <w:i/>
          <w:sz w:val="28"/>
          <w:szCs w:val="28"/>
        </w:rPr>
      </w:pPr>
      <w:r w:rsidRPr="00FF23B2">
        <w:rPr>
          <w:sz w:val="28"/>
          <w:szCs w:val="28"/>
        </w:rPr>
        <w:t xml:space="preserve">На оплату труда безработным гражданам из средств бюджета сельского поселения израсходовано 226 739,06 рублей, за счет дополнительно предоставленных трансфертов из бюджета Ханты-Мансийского района – 444 413,00 рублей, за счет дополнительно предоставленных трансфертов по окружной программе «Содействие занятости населения </w:t>
      </w:r>
      <w:proofErr w:type="gramStart"/>
      <w:r w:rsidRPr="00FF23B2">
        <w:rPr>
          <w:sz w:val="28"/>
          <w:szCs w:val="28"/>
        </w:rPr>
        <w:t>в</w:t>
      </w:r>
      <w:proofErr w:type="gramEnd"/>
      <w:r w:rsidRPr="00FF23B2">
        <w:rPr>
          <w:sz w:val="28"/>
          <w:szCs w:val="28"/>
        </w:rPr>
        <w:t xml:space="preserve"> </w:t>
      </w:r>
      <w:proofErr w:type="gramStart"/>
      <w:r w:rsidRPr="00FF23B2">
        <w:rPr>
          <w:sz w:val="28"/>
          <w:szCs w:val="28"/>
        </w:rPr>
        <w:t>Ханты-Мансийском</w:t>
      </w:r>
      <w:proofErr w:type="gramEnd"/>
      <w:r w:rsidRPr="00FF23B2">
        <w:rPr>
          <w:sz w:val="28"/>
          <w:szCs w:val="28"/>
        </w:rPr>
        <w:t xml:space="preserve"> автономном округе – Югре» - 1 204 960,29 рублей. Общая сумма расходов – 1 876 112,35 рублей. Кроме этого, в целях снижения безработицы в 2015 году: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а) проводились встречи безработных граждан со специалистами Центра занятости населения;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б) МАУ «ОМЦ» проводил семинары с безработными гражданами и начинающими предпринимателями по ведению деятельности, открытию новых производств. 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На бюджете сельского поселения находятся: Совет депутатов сельского поселения Луговской, Администрация сельского поселения Луговской.</w:t>
      </w:r>
    </w:p>
    <w:p w:rsidR="00EF5A9A" w:rsidRPr="00FF23B2" w:rsidRDefault="00EF5A9A" w:rsidP="00EF5A9A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EF5A9A" w:rsidRPr="00FF23B2" w:rsidRDefault="00EF5A9A" w:rsidP="00EF5A9A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Данные полномочия выполняли сотрудники администрации (22,5 </w:t>
      </w:r>
      <w:proofErr w:type="spellStart"/>
      <w:r w:rsidRPr="00FF23B2">
        <w:rPr>
          <w:rFonts w:ascii="Times New Roman" w:hAnsi="Times New Roman"/>
          <w:sz w:val="28"/>
          <w:szCs w:val="28"/>
        </w:rPr>
        <w:t>ш</w:t>
      </w:r>
      <w:r w:rsidR="00AC531C">
        <w:rPr>
          <w:rFonts w:ascii="Times New Roman" w:hAnsi="Times New Roman"/>
          <w:sz w:val="28"/>
          <w:szCs w:val="28"/>
        </w:rPr>
        <w:t>т</w:t>
      </w:r>
      <w:r w:rsidRPr="00FF23B2">
        <w:rPr>
          <w:rFonts w:ascii="Times New Roman" w:hAnsi="Times New Roman"/>
          <w:sz w:val="28"/>
          <w:szCs w:val="28"/>
        </w:rPr>
        <w:t>.е</w:t>
      </w:r>
      <w:proofErr w:type="spellEnd"/>
      <w:r w:rsidRPr="00FF23B2">
        <w:rPr>
          <w:rFonts w:ascii="Times New Roman" w:hAnsi="Times New Roman"/>
          <w:sz w:val="28"/>
          <w:szCs w:val="28"/>
        </w:rPr>
        <w:t xml:space="preserve">.) совместно с другими структурами. </w:t>
      </w:r>
    </w:p>
    <w:p w:rsidR="00EF5A9A" w:rsidRPr="00FF23B2" w:rsidRDefault="00EF5A9A" w:rsidP="00EF5A9A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5.1. Формирование, утверждение, исполнение бюджета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процессе становления местного самоуправления </w:t>
      </w:r>
      <w:proofErr w:type="gramStart"/>
      <w:r w:rsidRPr="00FF23B2">
        <w:rPr>
          <w:sz w:val="28"/>
          <w:szCs w:val="28"/>
        </w:rPr>
        <w:t>важное значение</w:t>
      </w:r>
      <w:proofErr w:type="gramEnd"/>
      <w:r w:rsidRPr="00FF23B2">
        <w:rPr>
          <w:sz w:val="28"/>
          <w:szCs w:val="28"/>
        </w:rPr>
        <w:t xml:space="preserve"> имеет обеспечение его деятельности соответствующими материальными и </w:t>
      </w:r>
      <w:r w:rsidRPr="00FF23B2">
        <w:rPr>
          <w:sz w:val="28"/>
          <w:szCs w:val="28"/>
        </w:rPr>
        <w:lastRenderedPageBreak/>
        <w:t>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направление их на решение приоритетных проблем.</w:t>
      </w:r>
    </w:p>
    <w:p w:rsidR="00EF5A9A" w:rsidRPr="00FF23B2" w:rsidRDefault="00EF5A9A" w:rsidP="00EF5A9A">
      <w:pPr>
        <w:pStyle w:val="a4"/>
        <w:jc w:val="both"/>
        <w:rPr>
          <w:sz w:val="28"/>
          <w:szCs w:val="28"/>
        </w:rPr>
      </w:pPr>
      <w:r w:rsidRPr="00FF23B2">
        <w:rPr>
          <w:sz w:val="28"/>
          <w:szCs w:val="28"/>
        </w:rPr>
        <w:tab/>
      </w:r>
      <w:proofErr w:type="gramStart"/>
      <w:r w:rsidRPr="00FF23B2">
        <w:rPr>
          <w:sz w:val="28"/>
          <w:szCs w:val="28"/>
        </w:rPr>
        <w:t>Доходы сельского поселения, всего – 82 710 800,00 рублей (исполнено на 91,95% от утвержденного – 89 950 880,00 рублей).</w:t>
      </w:r>
      <w:proofErr w:type="gramEnd"/>
    </w:p>
    <w:p w:rsidR="00EF5A9A" w:rsidRPr="00FF23B2" w:rsidRDefault="00EF5A9A" w:rsidP="00EF5A9A">
      <w:pPr>
        <w:pStyle w:val="a4"/>
        <w:jc w:val="both"/>
        <w:rPr>
          <w:sz w:val="28"/>
          <w:szCs w:val="28"/>
        </w:rPr>
      </w:pPr>
      <w:r w:rsidRPr="00FF23B2">
        <w:rPr>
          <w:sz w:val="28"/>
          <w:szCs w:val="28"/>
        </w:rPr>
        <w:tab/>
        <w:t xml:space="preserve">Расходы – 79 872 354,66 рублей (исполнено на 87,04% от </w:t>
      </w:r>
      <w:proofErr w:type="gramStart"/>
      <w:r w:rsidRPr="00FF23B2">
        <w:rPr>
          <w:sz w:val="28"/>
          <w:szCs w:val="28"/>
        </w:rPr>
        <w:t>утвержденного</w:t>
      </w:r>
      <w:proofErr w:type="gramEnd"/>
      <w:r w:rsidRPr="00FF23B2">
        <w:rPr>
          <w:sz w:val="28"/>
          <w:szCs w:val="28"/>
        </w:rPr>
        <w:t xml:space="preserve"> – 91 765 522,93 рублей).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 состоянию на 01.01.2016 года в муниципальной собственности сельского поселения движимое имущество балансовой стоимостью 7 254 188,66 рублей. Материальные запасы составляют 5 465 972,64 рублей. Имущество казны балансовой стоимостью на сумму 541 582 600,15, в том числе движимое – 19 351 656,34 рублей, недвижимое – 435 538 585,62 рублей. Непроизводственные активы – 86 692 358,19 рублей. Из муниципальной собственности администрации Ханты-мансийского района в 2015 году принято имущества (жилой фонд) на сумму 4 374 3484,00 рублей, движимое имущество – 461 824,25 рублей,  принято бесхозяйного имущества на сумму 1 136 000,00 рублей. Передано имущества на сумму 150 800 032,20 рублей,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Департамент имущественных и земельных отношений администрации Ханты-Мансийского района – 118 345 822,70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МБУК «Дружба» - 10 000,00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МУП «ЦПУ» сельского поселения Луговской – 400 000,00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приватизация жилых помещений – 32 025 800,00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продажа земельных участков – 18 409,50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Из собственности Ханты-Мансийского автономного округа – Югры принято имущества на сумму 1 980 000,00 рублей (дом кордон) и 66 961,98 рублей (земельный участок).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FF23B2">
        <w:rPr>
          <w:sz w:val="28"/>
          <w:szCs w:val="28"/>
        </w:rPr>
        <w:t>планово</w:t>
      </w:r>
      <w:proofErr w:type="spellEnd"/>
      <w:r w:rsidRPr="00FF23B2">
        <w:rPr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Часть имущества передается по договорам аренды, часть выставляется на продажу, а также приобретается на основании проведенных конкурсов или аукционов. Организацией аукционов и </w:t>
      </w:r>
      <w:r w:rsidRPr="00FF23B2">
        <w:rPr>
          <w:sz w:val="28"/>
          <w:szCs w:val="28"/>
        </w:rPr>
        <w:lastRenderedPageBreak/>
        <w:t>конкурсов занимается соответствующая Единая комиссия по осуществлению закупок администрации сельского поселения Луговской.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проведено 10 заседаний Единой комиссии по осуществлению закупок администрации сельского поселения Луговской, по итогам которых заключено 7 муниципальных контрактов на сумму 5 235 348,69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     </w:t>
      </w:r>
      <w:proofErr w:type="gramStart"/>
      <w:r w:rsidRPr="00FF23B2">
        <w:rPr>
          <w:sz w:val="28"/>
          <w:szCs w:val="28"/>
        </w:rPr>
        <w:t>Изготовлены технические планы на нежилые помещения (п. Луговской, ул. Заводская, д.2а, ул. Комсомольская, д. 3) – 50 484,00 рублей, (д. Белогорье, ул. Мира, д. 31) – 19 582,42 рублей.</w:t>
      </w:r>
      <w:proofErr w:type="gramEnd"/>
    </w:p>
    <w:p w:rsidR="00EF5A9A" w:rsidRPr="00FF23B2" w:rsidRDefault="00EF5A9A" w:rsidP="00EF5A9A">
      <w:pPr>
        <w:pStyle w:val="a4"/>
        <w:ind w:firstLine="426"/>
        <w:jc w:val="both"/>
        <w:rPr>
          <w:i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5.3. Организация в границах сельского поселения электро-, тепл</w:t>
      </w:r>
      <w:proofErr w:type="gramStart"/>
      <w:r w:rsidRPr="00FF23B2">
        <w:rPr>
          <w:b/>
          <w:sz w:val="28"/>
          <w:szCs w:val="28"/>
        </w:rPr>
        <w:t>о-</w:t>
      </w:r>
      <w:proofErr w:type="gramEnd"/>
      <w:r w:rsidRPr="00FF23B2">
        <w:rPr>
          <w:b/>
          <w:sz w:val="28"/>
          <w:szCs w:val="28"/>
        </w:rPr>
        <w:t>, газо- и водоснабжения населения, водоотведение, снабжение населения топливом</w:t>
      </w:r>
    </w:p>
    <w:p w:rsidR="00EF5A9A" w:rsidRPr="00FF23B2" w:rsidRDefault="00EF5A9A" w:rsidP="00EF5A9A">
      <w:pPr>
        <w:pStyle w:val="a4"/>
        <w:ind w:firstLine="426"/>
        <w:jc w:val="center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 данному вопросу местного значения между администрацией Ханты-Мансийского района и администрацией сельского поселения в 2012 году было заключено Соглашение о передаче данного полномочия администрации Ханты-Мансийского района. На 2015 год Соглашение было  продлено в новой редакции. Сельским поселением переданы в бюджет Ханты-Мансийского района денежные средства в сумме 810 170,00 рублей.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 водоснабжению администрация сельского поселения курирует состояние имеющихся колодцев, водонапорной скважины. </w:t>
      </w:r>
      <w:proofErr w:type="spellStart"/>
      <w:r w:rsidRPr="00FF23B2">
        <w:rPr>
          <w:sz w:val="28"/>
          <w:szCs w:val="28"/>
        </w:rPr>
        <w:t>Планово</w:t>
      </w:r>
      <w:proofErr w:type="spellEnd"/>
      <w:r w:rsidRPr="00FF23B2">
        <w:rPr>
          <w:sz w:val="28"/>
          <w:szCs w:val="28"/>
        </w:rPr>
        <w:t xml:space="preserve"> проводятся очистки колодцев, текущий ремонт, ремонт и замена насосов.</w:t>
      </w:r>
    </w:p>
    <w:p w:rsidR="00EF5A9A" w:rsidRPr="00FF23B2" w:rsidRDefault="00EF5A9A" w:rsidP="00EF5A9A">
      <w:pPr>
        <w:pStyle w:val="a4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5.4. Дорожная деятельность в отношении автомобильных дорог местного значения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реестре муниципальной собственности сельского поселения числится 29,1 км</w:t>
      </w:r>
      <w:proofErr w:type="gramStart"/>
      <w:r w:rsidRPr="00FF23B2">
        <w:rPr>
          <w:sz w:val="28"/>
          <w:szCs w:val="28"/>
        </w:rPr>
        <w:t>.</w:t>
      </w:r>
      <w:proofErr w:type="gramEnd"/>
      <w:r w:rsidRPr="00FF23B2">
        <w:rPr>
          <w:sz w:val="28"/>
          <w:szCs w:val="28"/>
        </w:rPr>
        <w:t xml:space="preserve"> </w:t>
      </w:r>
      <w:proofErr w:type="gramStart"/>
      <w:r w:rsidRPr="00FF23B2">
        <w:rPr>
          <w:sz w:val="28"/>
          <w:szCs w:val="28"/>
        </w:rPr>
        <w:t>д</w:t>
      </w:r>
      <w:proofErr w:type="gramEnd"/>
      <w:r w:rsidRPr="00FF23B2">
        <w:rPr>
          <w:sz w:val="28"/>
          <w:szCs w:val="28"/>
        </w:rPr>
        <w:t xml:space="preserve">орог, в </w:t>
      </w:r>
      <w:proofErr w:type="spellStart"/>
      <w:r w:rsidRPr="00FF23B2">
        <w:rPr>
          <w:sz w:val="28"/>
          <w:szCs w:val="28"/>
        </w:rPr>
        <w:t>т.ч</w:t>
      </w:r>
      <w:proofErr w:type="spellEnd"/>
      <w:r w:rsidRPr="00FF23B2">
        <w:rPr>
          <w:sz w:val="28"/>
          <w:szCs w:val="28"/>
        </w:rPr>
        <w:t xml:space="preserve">. дорог с твёрдым покрытием – 3,4 км.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Общая площадь дорог сельского поселения Луговской – 163 764 кв. м. На содержание </w:t>
      </w:r>
      <w:proofErr w:type="spellStart"/>
      <w:r w:rsidRPr="00FF23B2">
        <w:rPr>
          <w:sz w:val="28"/>
          <w:szCs w:val="28"/>
        </w:rPr>
        <w:t>внутрипоселковых</w:t>
      </w:r>
      <w:proofErr w:type="spellEnd"/>
      <w:r w:rsidRPr="00FF23B2">
        <w:rPr>
          <w:sz w:val="28"/>
          <w:szCs w:val="28"/>
        </w:rPr>
        <w:t xml:space="preserve"> дорог  (ремонт, очистку от снега, приобретение дорожных знаков, оплату услуг по резке труб для установки лотков) утверждено по бюджету – 1 979 389, 94 рублей, исполнено на 77,59% (1 535 781,64),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- п. Луговской – 554 990,31 рублей, в том числе: содержание дорог в зимнее время – 369 119 72 рублей, ремонт дорог (частичная отсыпка) по ул. Гагарина (100 м), ул. Ленина (50 м) – 54 255,50 рублей,  ул. Ленина (250 м), ул.  Школьная (50 м) – 95 745,00 рублей, оплата работ по изготовлению дубликатов паспортов дорог местного значения – 19 415,00 рублей, оплата услуг по резке</w:t>
      </w:r>
      <w:proofErr w:type="gramEnd"/>
      <w:r w:rsidRPr="00FF23B2">
        <w:rPr>
          <w:sz w:val="28"/>
          <w:szCs w:val="28"/>
        </w:rPr>
        <w:t xml:space="preserve"> труб для установки лотков – 12 000,00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Кирпичный – 335 366,02 рублей, в том </w:t>
      </w:r>
      <w:proofErr w:type="gramStart"/>
      <w:r w:rsidRPr="00FF23B2">
        <w:rPr>
          <w:sz w:val="28"/>
          <w:szCs w:val="28"/>
        </w:rPr>
        <w:t>числе</w:t>
      </w:r>
      <w:proofErr w:type="gramEnd"/>
      <w:r w:rsidRPr="00FF23B2">
        <w:rPr>
          <w:sz w:val="28"/>
          <w:szCs w:val="28"/>
        </w:rPr>
        <w:t>: содержание дорог в зимний период  - 335 366,02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lastRenderedPageBreak/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244 027,19 рублей, в том числе: заключение договоров на содержание дорог, очистку от снега – 244 027,19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181 398,1 рублей, в том числе: заключение договоров на содержание дорог, очистку от снега – 180 000,00 рублей, установка дорожных знаков – 1 398,1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</w:t>
      </w:r>
      <w:proofErr w:type="spellStart"/>
      <w:r w:rsidRPr="00FF23B2">
        <w:rPr>
          <w:sz w:val="28"/>
          <w:szCs w:val="28"/>
        </w:rPr>
        <w:t>Ягурьях</w:t>
      </w:r>
      <w:proofErr w:type="spellEnd"/>
      <w:r w:rsidRPr="00FF23B2">
        <w:rPr>
          <w:sz w:val="28"/>
          <w:szCs w:val="28"/>
        </w:rPr>
        <w:t xml:space="preserve"> – 220 000,00 рублей, в том числе: заключение договоров на содержание дорог, очистку от снега – 220 000,00 рублей.</w:t>
      </w:r>
    </w:p>
    <w:p w:rsidR="00EF5A9A" w:rsidRPr="00FF23B2" w:rsidRDefault="00EF5A9A" w:rsidP="00EF5A9A">
      <w:pPr>
        <w:pStyle w:val="a4"/>
        <w:ind w:firstLine="708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Полномочия по дорожной деятельности в части проектирования, строительства и капитального ремонта, автомобильных дорог местного значения в границах населенных пунктов в 2012 году переданы Администрации Ханты-Мансийского района на основании Соглашения. В 2015 году сельским поселением переданы в бюджет Ханты-Мансийского района денежные средства в сумме 824 850,00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Организация строительства и содержание муниципального жилого фонда, создание условий для жилищного строительства. Утверждено по бюджету – 5 397 723,94 рублей, исполнено – 2 062 998,94 рублей (38,22%).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Количество семей, стоящих в очереди на получение жилья и улучшения жилищных условий на 01.01.2016  года – 127 семей (342 человека)  (в 2014 году – 118 семей (329 человек)):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spellStart"/>
      <w:r w:rsidRPr="00FF23B2">
        <w:rPr>
          <w:sz w:val="28"/>
          <w:szCs w:val="28"/>
        </w:rPr>
        <w:t>Первоочередников</w:t>
      </w:r>
      <w:proofErr w:type="spellEnd"/>
      <w:r w:rsidRPr="00FF23B2">
        <w:rPr>
          <w:sz w:val="28"/>
          <w:szCs w:val="28"/>
        </w:rPr>
        <w:t xml:space="preserve"> 6 семей (10 человек);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Очередников 121 семья (332 человека);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Очередники, поставленные на учет (очередь) после 01.03.2005 года 92 семьи (259 человек).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п. Луговской по ул. Ленина, 44 предоставлено 14 квартир по договорам социального найма,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- 9 квартир по программе «Ветхое жилье»;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- 5 квартир из числа очередников. 1 квартира передана по служебному найму.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Проводился ремонт муниципального жилого фонда (296 785,36 рублей):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121 506,18 рублей,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ул. Центральная, д. 58, кв. 2 (смена электрического оборудования) на сумму 3050,00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- ул. Озерная, д. 2 (</w:t>
      </w:r>
      <w:r w:rsidRPr="00FF23B2">
        <w:rPr>
          <w:sz w:val="28"/>
        </w:rPr>
        <w:t xml:space="preserve">смена внутреннего электрического освещения, </w:t>
      </w:r>
      <w:proofErr w:type="spellStart"/>
      <w:r w:rsidRPr="00FF23B2">
        <w:rPr>
          <w:sz w:val="28"/>
          <w:szCs w:val="24"/>
        </w:rPr>
        <w:t>пропенивание</w:t>
      </w:r>
      <w:proofErr w:type="spellEnd"/>
      <w:r w:rsidRPr="00FF23B2">
        <w:rPr>
          <w:sz w:val="28"/>
          <w:szCs w:val="24"/>
        </w:rPr>
        <w:t xml:space="preserve"> фундамента дома по его периметру, замена деревянных стояков под полом на кирпичные,</w:t>
      </w:r>
      <w:r w:rsidRPr="00FF23B2">
        <w:rPr>
          <w:sz w:val="28"/>
        </w:rPr>
        <w:t xml:space="preserve"> шпатлевание, затирка стен,</w:t>
      </w:r>
      <w:r w:rsidRPr="00FF23B2">
        <w:rPr>
          <w:sz w:val="28"/>
          <w:szCs w:val="24"/>
        </w:rPr>
        <w:t xml:space="preserve"> </w:t>
      </w:r>
      <w:proofErr w:type="spellStart"/>
      <w:r w:rsidRPr="00FF23B2">
        <w:rPr>
          <w:sz w:val="28"/>
          <w:szCs w:val="24"/>
        </w:rPr>
        <w:t>пропенивание</w:t>
      </w:r>
      <w:proofErr w:type="spellEnd"/>
      <w:r w:rsidRPr="00FF23B2">
        <w:rPr>
          <w:sz w:val="28"/>
          <w:szCs w:val="24"/>
        </w:rPr>
        <w:t xml:space="preserve"> оконных блоков, их покраска, побелка потолков, покраска полов, замена обоев, ремонт системы отопления)</w:t>
      </w:r>
      <w:r w:rsidRPr="00FF23B2">
        <w:rPr>
          <w:sz w:val="28"/>
          <w:szCs w:val="28"/>
        </w:rPr>
        <w:t xml:space="preserve"> на сумму 109 051,18 рублей;\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lastRenderedPageBreak/>
        <w:t>- демонтаж печи и изготовление придомового тротуара – 9 405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Луговской – 184 683,64 рублей,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ул. Ленина, д. 97  – 47 484,56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ул. </w:t>
      </w:r>
      <w:proofErr w:type="gramStart"/>
      <w:r w:rsidRPr="00FF23B2">
        <w:rPr>
          <w:sz w:val="28"/>
          <w:szCs w:val="28"/>
        </w:rPr>
        <w:t>Заводская</w:t>
      </w:r>
      <w:proofErr w:type="gramEnd"/>
      <w:r w:rsidRPr="00FF23B2">
        <w:rPr>
          <w:sz w:val="28"/>
          <w:szCs w:val="28"/>
        </w:rPr>
        <w:t>, д. 1, кв. 14  – 29 233,00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ул. </w:t>
      </w:r>
      <w:proofErr w:type="gramStart"/>
      <w:r w:rsidRPr="00FF23B2">
        <w:rPr>
          <w:sz w:val="28"/>
          <w:szCs w:val="28"/>
        </w:rPr>
        <w:t>Комсомольская</w:t>
      </w:r>
      <w:proofErr w:type="gramEnd"/>
      <w:r w:rsidRPr="00FF23B2">
        <w:rPr>
          <w:sz w:val="28"/>
          <w:szCs w:val="28"/>
        </w:rPr>
        <w:t>, д. 4 (ремонт кровли) – 8 766,08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ул. </w:t>
      </w:r>
      <w:proofErr w:type="gramStart"/>
      <w:r w:rsidRPr="00FF23B2">
        <w:rPr>
          <w:sz w:val="28"/>
          <w:szCs w:val="28"/>
        </w:rPr>
        <w:t>Комсомольская</w:t>
      </w:r>
      <w:proofErr w:type="gramEnd"/>
      <w:r w:rsidRPr="00FF23B2">
        <w:rPr>
          <w:sz w:val="28"/>
          <w:szCs w:val="28"/>
        </w:rPr>
        <w:t xml:space="preserve">, д. 3 (ремонт узла </w:t>
      </w:r>
      <w:proofErr w:type="spellStart"/>
      <w:r w:rsidRPr="00FF23B2">
        <w:rPr>
          <w:sz w:val="28"/>
          <w:szCs w:val="28"/>
        </w:rPr>
        <w:t>теплоэнергии</w:t>
      </w:r>
      <w:proofErr w:type="spellEnd"/>
      <w:r w:rsidRPr="00FF23B2">
        <w:rPr>
          <w:sz w:val="28"/>
          <w:szCs w:val="28"/>
        </w:rPr>
        <w:t>) – 99 200,00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</w:t>
      </w:r>
      <w:proofErr w:type="spellStart"/>
      <w:r w:rsidRPr="00FF23B2">
        <w:rPr>
          <w:sz w:val="28"/>
          <w:szCs w:val="28"/>
        </w:rPr>
        <w:t>Ягурьях</w:t>
      </w:r>
      <w:proofErr w:type="spellEnd"/>
      <w:r w:rsidRPr="00FF23B2">
        <w:rPr>
          <w:sz w:val="28"/>
          <w:szCs w:val="28"/>
        </w:rPr>
        <w:t xml:space="preserve"> – 3 813,00 рублей, 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ул. Центральная, д. 21б, кв. 1 и кв. 2 (замена электрических счетчиков) – 3 813,00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Выделены средства на содержание муниципального жилого фонда: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услуги электриков – 95 325,00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услуги сантехников – 228 780,00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- оценка объектов (110 036,00 рублей): п. Луговской – 96 636,00 рублей, п. Кирпичный – 9 400,00 рублей, с. Троица – 4 000,00 рублей;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составление локальных сметных расчетов – 12 710,00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работ по выполнению проектных работ по газификации муниципальных жилых помещений по результатам конкурсных процедур, проведенных в 2014 году – 277 991,00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взносы и субсидия по капитальному ремонту – 383 699,52 рублей, в том числе: взносы – 311 711, 43 рублей, субсидия – 71 988,09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коммунальных услуг – 130 503,64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приобретение материалов для содержания муниципального жилого фонда на сумму 49 964,00 рублей: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насос системный – 7550,00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котел электрический – 5 400,00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котел и насос электрический – 24 550,00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счетчик электрический однофазный – 5 304 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умывальник, унитаз, сифон – 7 160,00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Приобретены материальные запасы для ремонта муниципального жилого фонда - радиаторы отопления, кабель, обои и другие на сумму 297 938,30 рублей.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Осуществлен снос ветхих строений: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Луговской, ул. Гагарина, д. 14 – 350 000,00 рублей – по итогам проведенного запроса котировок оплата будет произведена в 2016 году. 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В 2015 году не использованы целевые денежные средства на оплату выкупной стоимости жилых помещений в сумме 2 384 825,00 рублей – возвращены в бюджет Ханты-Мансийского района, денежные средства в сумме 499 900,00 рублей, планируемые на снос дома № 75 по ул. Ленина в п. Луговской также возвращены в бюджет Ханты-Мансийского района в связи с судебными процессами с участием жильцов указанного дома.</w:t>
      </w:r>
      <w:proofErr w:type="gramEnd"/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lastRenderedPageBreak/>
        <w:t>5.6.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Администрация сельского поселения Луговской организует чистку </w:t>
      </w:r>
      <w:proofErr w:type="spellStart"/>
      <w:r w:rsidRPr="00FF23B2">
        <w:rPr>
          <w:sz w:val="28"/>
          <w:szCs w:val="28"/>
        </w:rPr>
        <w:t>внутрипоселковых</w:t>
      </w:r>
      <w:proofErr w:type="spellEnd"/>
      <w:r w:rsidRPr="00FF23B2">
        <w:rPr>
          <w:sz w:val="28"/>
          <w:szCs w:val="28"/>
        </w:rPr>
        <w:t xml:space="preserve"> дорог в зимний период. Администрации поселения выполняет полномочия по содержанию и эксплуатации вертолетных площадок.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Транспортные услуги населению в зимний период времени предоставляют Индивидуальные предприниматели (газель) и АТП 3 раза в день. В летний период – «</w:t>
      </w:r>
      <w:proofErr w:type="spellStart"/>
      <w:r w:rsidRPr="00FF23B2">
        <w:rPr>
          <w:sz w:val="28"/>
          <w:szCs w:val="28"/>
        </w:rPr>
        <w:t>Северречфлот</w:t>
      </w:r>
      <w:proofErr w:type="spellEnd"/>
      <w:r w:rsidRPr="00FF23B2">
        <w:rPr>
          <w:sz w:val="28"/>
          <w:szCs w:val="28"/>
        </w:rPr>
        <w:t>» (т/х «Линда») – 3 раза. С 01.07.2015 до п. Луговской и обратно в г. Ханты-Мансийск, жители сельского поселения могут добраться на теплоходе «Метеор».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 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5.7. Участие в предупреждении и ликвидации последствий чрезвычайных ситуаций в границах поселения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Приняты нормативно правовые акты по вопросам ГО и ЧС,  разработаны планы мероприятий по предупреждению и ликвидации последствий чрезвычайных ситуаций, имеется </w:t>
      </w:r>
      <w:proofErr w:type="gramStart"/>
      <w:r w:rsidRPr="00FF23B2">
        <w:rPr>
          <w:sz w:val="28"/>
          <w:szCs w:val="28"/>
        </w:rPr>
        <w:t>ответственный</w:t>
      </w:r>
      <w:proofErr w:type="gramEnd"/>
      <w:r w:rsidRPr="00FF23B2">
        <w:rPr>
          <w:sz w:val="28"/>
          <w:szCs w:val="28"/>
        </w:rPr>
        <w:t xml:space="preserve"> по делам ГО и ЧС. В конце 2015 года гидротехнические сооружения – дамбы обвалования во всех населенных пунктах сельского поселения Луговской переданы в собственность Ханты-мансийского района. Сумма по бюджету – 17 591 497,02 рублей, исполнено – 12 822 131,67 (72,89 %), в том числе: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средства бюджета сельского поселения Луговской  - 1 782 277,02, исполнение – 1 770 479,21 (99,08%);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средства бюджета Ханты-Мансийского района – 13 304 220,00 рублей, исполнение – 8 546 652,46 рублей (59,70 %). </w:t>
      </w:r>
      <w:proofErr w:type="gramStart"/>
      <w:r w:rsidRPr="00FF23B2">
        <w:rPr>
          <w:sz w:val="28"/>
          <w:szCs w:val="28"/>
        </w:rPr>
        <w:t>Низкий процент исполнения связан с тем, что средства в размере 2 464 239,60 рублей будут выплачены в 2016 году по результатам проведенного в 2015 году аукциона на поставку плит для укрепления дамбы обвалования в д. Белогорье, 2 293 327,94 рублей возвращены в комитет по финансам администрации Ханты-Мансийского района, которые будут использованы в 2016 году для проведения работ по укреплению дамбы</w:t>
      </w:r>
      <w:proofErr w:type="gramEnd"/>
      <w:r w:rsidRPr="00FF23B2">
        <w:rPr>
          <w:sz w:val="28"/>
          <w:szCs w:val="28"/>
        </w:rPr>
        <w:t xml:space="preserve"> обвалования в д. Белогорье.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5.8. Обеспечение первичных мер пожарной безопасности в границах населенных пунктов поселения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рамках данного направления из бюджета Ханты-Мансийского района выделены денежные средства в размере 95 000,00 рублей для организации работ по вывозу мусора со склада временного хранения на полигон ТБО в п. Луговской. Услуги по вывозу оказаны муниципальным </w:t>
      </w:r>
      <w:r w:rsidRPr="00FF23B2">
        <w:rPr>
          <w:sz w:val="28"/>
          <w:szCs w:val="28"/>
        </w:rPr>
        <w:lastRenderedPageBreak/>
        <w:t>унитарным предприятием «Центр предоставления услуг» сельского поселения Луговской.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5.9. Создание условий для обеспечения жителей поселения услугами связи, общественного питания торговли и бытового обслуживания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Услуги почтовой связи в сельском поселении Луговской оказываются во всех населенных пунктах через УФПС Почта России,  доставка и обмен почтовых отправлений осуществляются 2 раза в неделю. В отделении почтовой связи п. Луговской для населения организовано рабочее место с оборудованием доступа к сети Интернет. В период  весенней и осенней распутицы 2015 года доставка почтовых отправлений осуществлялась вертолетами.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Осуществляется профессиональная деятельность парикмахером, швей, имеется прачечная, осуществляются услуги фотографии для документов, есть гостиница, ведется торговля ритуальными принадлежностями.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магазинах имеются все товары </w:t>
      </w:r>
      <w:r w:rsidR="00AC531C">
        <w:rPr>
          <w:sz w:val="28"/>
          <w:szCs w:val="28"/>
        </w:rPr>
        <w:t>первой</w:t>
      </w:r>
      <w:r w:rsidRPr="00FF23B2">
        <w:rPr>
          <w:sz w:val="28"/>
          <w:szCs w:val="28"/>
        </w:rPr>
        <w:t xml:space="preserve"> необходимости, независимо от времени года и бездорожья.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5.10.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Полномочия по организации библиотечного обслуживания переданы в 2012 году в администрацию Ханты-Мансийского района до 31.12.2015 года на основании соглашения о передаче </w:t>
      </w:r>
      <w:proofErr w:type="gramStart"/>
      <w:r w:rsidRPr="00FF23B2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FF23B2">
        <w:rPr>
          <w:sz w:val="28"/>
          <w:szCs w:val="28"/>
        </w:rPr>
        <w:t xml:space="preserve"> Луговской по решению вопросов местного значения органам местного самоуправления Ханты-Мансийского района.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сельским поселением переданы в бюджет Ханты-Мансийского района денежные средства в сумме 4 451 000,00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5.11. Создание условий для организации досуга и обеспечения жителей поселения услугами организаций культуры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домов культуры. Данное учреждение является юридическим лицом. Имеет свой баланс и план финансово-экономической деятельности.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За 2015 год в МБУК «Дружба» была получена субсидия на выполнение муниципального задания в сумме 19 161 683,37 рублей, муниципальное задание выполнено на 100% получена субсидия на иные </w:t>
      </w:r>
      <w:r w:rsidRPr="00FF23B2">
        <w:rPr>
          <w:rFonts w:ascii="Times New Roman" w:eastAsia="Times New Roman" w:hAnsi="Times New Roman"/>
          <w:sz w:val="28"/>
        </w:rPr>
        <w:lastRenderedPageBreak/>
        <w:t xml:space="preserve">цели 796 078,44 рублей, исполнение </w:t>
      </w:r>
      <w:proofErr w:type="gramStart"/>
      <w:r w:rsidRPr="00FF23B2">
        <w:rPr>
          <w:rFonts w:ascii="Times New Roman" w:eastAsia="Times New Roman" w:hAnsi="Times New Roman"/>
          <w:sz w:val="28"/>
        </w:rPr>
        <w:t>составило 100%  было</w:t>
      </w:r>
      <w:proofErr w:type="gramEnd"/>
      <w:r w:rsidRPr="00FF23B2">
        <w:rPr>
          <w:rFonts w:ascii="Times New Roman" w:eastAsia="Times New Roman" w:hAnsi="Times New Roman"/>
          <w:sz w:val="28"/>
        </w:rPr>
        <w:t xml:space="preserve"> проведено  268 платных мероприятия, сумма выручки составила – 138 989,00 рублей.</w:t>
      </w:r>
    </w:p>
    <w:p w:rsidR="00EF5A9A" w:rsidRPr="00FF23B2" w:rsidRDefault="00EF5A9A" w:rsidP="00544F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Получено денежных средств от пожертвований – 130 000 рублей.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2015 году в МБУК  «Дружба» было проведено 9 народных гуляний (масленица, день рыбака, день молодежи, проводы зимы). В п. </w:t>
      </w:r>
      <w:proofErr w:type="gramStart"/>
      <w:r w:rsidRPr="00FF23B2">
        <w:rPr>
          <w:rFonts w:ascii="Times New Roman" w:eastAsia="Times New Roman" w:hAnsi="Times New Roman"/>
          <w:sz w:val="28"/>
        </w:rPr>
        <w:t>Кирпичный</w:t>
      </w:r>
      <w:proofErr w:type="gramEnd"/>
      <w:r w:rsidRPr="00FF23B2">
        <w:rPr>
          <w:rFonts w:ascii="Times New Roman" w:eastAsia="Times New Roman" w:hAnsi="Times New Roman"/>
          <w:sz w:val="28"/>
        </w:rPr>
        <w:t xml:space="preserve">, д. Белогорье, п. Луговской, д. </w:t>
      </w:r>
      <w:proofErr w:type="spellStart"/>
      <w:r w:rsidRPr="00FF23B2">
        <w:rPr>
          <w:rFonts w:ascii="Times New Roman" w:eastAsia="Times New Roman" w:hAnsi="Times New Roman"/>
          <w:sz w:val="28"/>
        </w:rPr>
        <w:t>Ягурьях</w:t>
      </w:r>
      <w:proofErr w:type="spellEnd"/>
      <w:r w:rsidRPr="00FF23B2">
        <w:rPr>
          <w:rFonts w:ascii="Times New Roman" w:eastAsia="Times New Roman" w:hAnsi="Times New Roman"/>
          <w:sz w:val="28"/>
        </w:rPr>
        <w:t xml:space="preserve"> в 2015 году проведены юбилеи поселков.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Мероприятий проведено 1652 из них: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детей – 630;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135;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367.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Батутов – 186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Концертов – 59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На платной основе - 275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Работа клубных формирований в целом по МБУК «Дружба»: 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- 46 клубных формирования, посещают – 390 человек,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из них для детей 28 – формирований, посещают – 233  человека;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для молодежи 2 – формирования, посещают – 16 человек;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для взрослого населения 16 – формирований, посещают – 219 человек.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Коллективы клубных формирований принимали участие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- в 3-х  муниципальных мероприятиях.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Штатная численность на начало года – 27,25.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целом учреждение МБУК «Дружба» выполнило план по всем показателям количественным и качественным.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3B2">
        <w:rPr>
          <w:rFonts w:ascii="Times New Roman" w:eastAsia="Times New Roman" w:hAnsi="Times New Roman"/>
          <w:b/>
          <w:sz w:val="28"/>
          <w:szCs w:val="28"/>
        </w:rPr>
        <w:t>Луговской СДК:</w:t>
      </w:r>
    </w:p>
    <w:p w:rsidR="00EF5A9A" w:rsidRPr="00FF23B2" w:rsidRDefault="00EF5A9A" w:rsidP="00D67623">
      <w:pPr>
        <w:pStyle w:val="a5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FF23B2">
        <w:rPr>
          <w:rFonts w:ascii="Times New Roman" w:hAnsi="Times New Roman"/>
          <w:sz w:val="28"/>
        </w:rPr>
        <w:t>За 2015 год учреждением проведены  ремонты в  СДК –</w:t>
      </w:r>
      <w:r w:rsidR="00D67623">
        <w:rPr>
          <w:rFonts w:ascii="Times New Roman" w:hAnsi="Times New Roman"/>
          <w:sz w:val="28"/>
        </w:rPr>
        <w:t xml:space="preserve"> </w:t>
      </w:r>
      <w:r w:rsidRPr="00FF23B2">
        <w:rPr>
          <w:rFonts w:ascii="Times New Roman" w:hAnsi="Times New Roman"/>
          <w:sz w:val="28"/>
        </w:rPr>
        <w:t xml:space="preserve">                произведен косметический - 43,1 </w:t>
      </w:r>
      <w:proofErr w:type="spellStart"/>
      <w:r w:rsidRPr="00FF23B2">
        <w:rPr>
          <w:rFonts w:ascii="Times New Roman" w:hAnsi="Times New Roman"/>
          <w:sz w:val="28"/>
        </w:rPr>
        <w:t>т.р</w:t>
      </w:r>
      <w:proofErr w:type="spellEnd"/>
      <w:r w:rsidRPr="00FF23B2">
        <w:rPr>
          <w:rFonts w:ascii="Times New Roman" w:hAnsi="Times New Roman"/>
          <w:sz w:val="28"/>
        </w:rPr>
        <w:t xml:space="preserve">.               </w:t>
      </w:r>
    </w:p>
    <w:p w:rsidR="00EF5A9A" w:rsidRPr="00FF23B2" w:rsidRDefault="00EF5A9A" w:rsidP="00D6762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Расходы на содержание пожарной сигнализации составил –   44,8 т руб.;</w:t>
      </w:r>
    </w:p>
    <w:p w:rsidR="00EF5A9A" w:rsidRPr="00FF23B2" w:rsidRDefault="00EF5A9A" w:rsidP="00D676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52,т.р.</w:t>
      </w:r>
    </w:p>
    <w:p w:rsidR="00EF5A9A" w:rsidRPr="00FF23B2" w:rsidRDefault="00EF5A9A" w:rsidP="00D676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Дезинфекция территории 3,75 </w:t>
      </w:r>
      <w:proofErr w:type="spellStart"/>
      <w:r w:rsidRPr="00FF23B2">
        <w:rPr>
          <w:rFonts w:ascii="Times New Roman" w:eastAsia="Times New Roman" w:hAnsi="Times New Roman"/>
          <w:sz w:val="28"/>
        </w:rPr>
        <w:t>т.р</w:t>
      </w:r>
      <w:proofErr w:type="spellEnd"/>
      <w:r w:rsidRPr="00FF23B2">
        <w:rPr>
          <w:rFonts w:ascii="Times New Roman" w:eastAsia="Times New Roman" w:hAnsi="Times New Roman"/>
          <w:sz w:val="28"/>
        </w:rPr>
        <w:t>.</w:t>
      </w:r>
    </w:p>
    <w:p w:rsidR="00EF5A9A" w:rsidRPr="00FF23B2" w:rsidRDefault="00EF5A9A" w:rsidP="00D67623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Были приобретены основные средства:  </w:t>
      </w:r>
    </w:p>
    <w:p w:rsidR="00EF5A9A" w:rsidRPr="00FF23B2" w:rsidRDefault="00EF5A9A" w:rsidP="00D676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Моноблок 2 </w:t>
      </w:r>
      <w:proofErr w:type="spellStart"/>
      <w:proofErr w:type="gramStart"/>
      <w:r w:rsidRPr="00FF23B2">
        <w:rPr>
          <w:rFonts w:ascii="Times New Roman" w:eastAsia="Times New Roman" w:hAnsi="Times New Roman"/>
          <w:sz w:val="28"/>
        </w:rPr>
        <w:t>шт</w:t>
      </w:r>
      <w:proofErr w:type="spellEnd"/>
      <w:proofErr w:type="gramEnd"/>
      <w:r w:rsidRPr="00FF23B2">
        <w:rPr>
          <w:rFonts w:ascii="Times New Roman" w:eastAsia="Times New Roman" w:hAnsi="Times New Roman"/>
          <w:sz w:val="28"/>
        </w:rPr>
        <w:t xml:space="preserve"> ,3 монитора, военная форма 10 комплектов, 7 микрофонов, трибуна. </w:t>
      </w:r>
    </w:p>
    <w:p w:rsidR="00EF5A9A" w:rsidRPr="00FF23B2" w:rsidRDefault="00EF5A9A" w:rsidP="00D676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За 2015 год в СДК п. Луговской было проведено: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383 мероприятия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178 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49 мероприятий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взрослого населения – 57 мероприятий.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- 13 концертов;</w:t>
      </w:r>
    </w:p>
    <w:p w:rsidR="00EF5A9A" w:rsidRPr="00FF23B2" w:rsidRDefault="00EF5A9A" w:rsidP="00D6762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а</w:t>
      </w:r>
      <w:r w:rsidRPr="00FF23B2">
        <w:rPr>
          <w:rFonts w:ascii="Times New Roman" w:eastAsia="Times New Roman" w:hAnsi="Times New Roman"/>
          <w:sz w:val="28"/>
        </w:rPr>
        <w:t>тут -37</w:t>
      </w:r>
    </w:p>
    <w:p w:rsidR="00EF5A9A" w:rsidRPr="00FF23B2" w:rsidRDefault="00EF5A9A" w:rsidP="00EF5A9A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lastRenderedPageBreak/>
        <w:t xml:space="preserve">На платной основе – 41 мероприятие, 8 мероприятий проведение торжеств по договорам на платной основе.  </w:t>
      </w:r>
    </w:p>
    <w:p w:rsidR="00EF5A9A" w:rsidRPr="00FF23B2" w:rsidRDefault="00EF5A9A" w:rsidP="00EF5A9A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Работа клубных формирований СДК Луговской: </w:t>
      </w:r>
    </w:p>
    <w:p w:rsidR="00EF5A9A" w:rsidRPr="00FF23B2" w:rsidRDefault="00EF5A9A" w:rsidP="00EF5A9A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16 клубных формирований, посещают – 136 человек, </w:t>
      </w:r>
    </w:p>
    <w:p w:rsidR="00EF5A9A" w:rsidRPr="00FF23B2" w:rsidRDefault="00EF5A9A" w:rsidP="00EF5A9A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11, посещают 103 человека, </w:t>
      </w:r>
    </w:p>
    <w:p w:rsidR="00EF5A9A" w:rsidRPr="00FF23B2" w:rsidRDefault="00EF5A9A" w:rsidP="00EF5A9A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2, посещают – 11 человек;</w:t>
      </w:r>
    </w:p>
    <w:p w:rsidR="00EF5A9A" w:rsidRPr="00FF23B2" w:rsidRDefault="00EF5A9A" w:rsidP="00EF5A9A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- 3 клубных формирований, посещают – 22 человека.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3B2">
        <w:rPr>
          <w:rFonts w:ascii="Times New Roman" w:eastAsia="Times New Roman" w:hAnsi="Times New Roman"/>
          <w:b/>
          <w:sz w:val="28"/>
          <w:szCs w:val="28"/>
        </w:rPr>
        <w:t>СДК п. Кирпичный</w:t>
      </w:r>
    </w:p>
    <w:p w:rsidR="00EF5A9A" w:rsidRPr="00FF23B2" w:rsidRDefault="00EF5A9A" w:rsidP="00EF5A9A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Кирпичном СДК произведен следующий ремонт: побелка стен коридоров, кабинетов, фойе, зрительного зала. Покраска полов -  16,8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</w:p>
    <w:p w:rsidR="00EF5A9A" w:rsidRPr="00FF23B2" w:rsidRDefault="00EF5A9A" w:rsidP="00EF5A9A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Расходы на содержание пожарной сигнализации составил – 44,8т. руб.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9,75т.р.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Были приобретены военная форма 10 комплектов, утюг паровой.</w:t>
      </w:r>
    </w:p>
    <w:p w:rsidR="00EF5A9A" w:rsidRPr="00FF23B2" w:rsidRDefault="00EF5A9A" w:rsidP="00EF5A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СДК </w:t>
      </w:r>
      <w:proofErr w:type="gramStart"/>
      <w:r w:rsidRPr="00FF23B2">
        <w:rPr>
          <w:rFonts w:ascii="Times New Roman" w:eastAsia="Times New Roman" w:hAnsi="Times New Roman"/>
          <w:sz w:val="28"/>
        </w:rPr>
        <w:t>Кирпичный</w:t>
      </w:r>
      <w:proofErr w:type="gramEnd"/>
      <w:r w:rsidRPr="00FF23B2">
        <w:rPr>
          <w:rFonts w:ascii="Times New Roman" w:eastAsia="Times New Roman" w:hAnsi="Times New Roman"/>
          <w:sz w:val="28"/>
        </w:rPr>
        <w:t xml:space="preserve">  проведено - 322 мероприятий;</w:t>
      </w:r>
    </w:p>
    <w:p w:rsidR="00EF5A9A" w:rsidRPr="00FF23B2" w:rsidRDefault="00EF5A9A" w:rsidP="00EF5A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83 </w:t>
      </w:r>
    </w:p>
    <w:p w:rsidR="00EF5A9A" w:rsidRPr="00FF23B2" w:rsidRDefault="00EF5A9A" w:rsidP="00EF5A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16 мероприятий</w:t>
      </w:r>
    </w:p>
    <w:p w:rsidR="00EF5A9A" w:rsidRPr="00FF23B2" w:rsidRDefault="00EF5A9A" w:rsidP="00EF5A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63 мероприятия.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- 12 концертов;</w:t>
      </w:r>
    </w:p>
    <w:p w:rsidR="00EF5A9A" w:rsidRPr="00FF23B2" w:rsidRDefault="00EF5A9A" w:rsidP="00EF5A9A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</w:t>
      </w:r>
      <w:r w:rsidR="00DE4143">
        <w:rPr>
          <w:rFonts w:ascii="Times New Roman" w:eastAsia="Times New Roman" w:hAnsi="Times New Roman"/>
          <w:sz w:val="28"/>
        </w:rPr>
        <w:t>а</w:t>
      </w:r>
      <w:r w:rsidRPr="00FF23B2">
        <w:rPr>
          <w:rFonts w:ascii="Times New Roman" w:eastAsia="Times New Roman" w:hAnsi="Times New Roman"/>
          <w:sz w:val="28"/>
        </w:rPr>
        <w:t xml:space="preserve">тут -90 </w:t>
      </w:r>
    </w:p>
    <w:p w:rsidR="00EF5A9A" w:rsidRPr="00FF23B2" w:rsidRDefault="00EF5A9A" w:rsidP="00EF5A9A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57 мероприятий, 1 мероприятие  проведение торжеств по договору на платной основе.   </w:t>
      </w:r>
    </w:p>
    <w:p w:rsidR="00EF5A9A" w:rsidRPr="00FF23B2" w:rsidRDefault="00EF5A9A" w:rsidP="00EF5A9A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Работа клубных формирований: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СДК п. Кирпичный</w:t>
      </w:r>
    </w:p>
    <w:p w:rsidR="00EF5A9A" w:rsidRPr="00FF23B2" w:rsidRDefault="00EF5A9A" w:rsidP="00EF5A9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6  клубных формирований, посещают – 54 человека, </w:t>
      </w:r>
    </w:p>
    <w:p w:rsidR="00EF5A9A" w:rsidRPr="00FF23B2" w:rsidRDefault="00EF5A9A" w:rsidP="00EF5A9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3, посещают 18 человек, </w:t>
      </w:r>
    </w:p>
    <w:p w:rsidR="00EF5A9A" w:rsidRPr="00FF23B2" w:rsidRDefault="00EF5A9A" w:rsidP="00EF5A9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- 3 клубных формирования, посещают – 36 человек.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36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36"/>
        </w:rPr>
      </w:pPr>
      <w:r w:rsidRPr="00FF23B2">
        <w:rPr>
          <w:rFonts w:ascii="Times New Roman" w:eastAsia="Times New Roman" w:hAnsi="Times New Roman"/>
          <w:b/>
          <w:sz w:val="28"/>
          <w:szCs w:val="36"/>
        </w:rPr>
        <w:t>СДК д. Белогорье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  Белогорье в СДК произведен следующий ремонт: побелка стен коридоров, кабинетов, фойе, зрительного зала, покраска полов 26,0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Произведена замена электропроводки в зрительном зале – 62,4т.р.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  Расходы на содержание пожарной сигнализации составил – 44,8т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gramEnd"/>
      <w:r w:rsidRPr="00FF23B2">
        <w:rPr>
          <w:rFonts w:ascii="Times New Roman" w:eastAsia="Times New Roman" w:hAnsi="Times New Roman"/>
          <w:sz w:val="28"/>
        </w:rPr>
        <w:t>;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9,75т.р.</w:t>
      </w:r>
    </w:p>
    <w:p w:rsidR="00EF5A9A" w:rsidRPr="00FF23B2" w:rsidRDefault="00DE4143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Установлен  прибор</w:t>
      </w:r>
      <w:r w:rsidR="00EF5A9A" w:rsidRPr="00FF23B2">
        <w:rPr>
          <w:rFonts w:ascii="Times New Roman" w:eastAsia="Times New Roman" w:hAnsi="Times New Roman"/>
          <w:sz w:val="28"/>
        </w:rPr>
        <w:t xml:space="preserve"> учета </w:t>
      </w:r>
      <w:proofErr w:type="spellStart"/>
      <w:r w:rsidR="00EF5A9A" w:rsidRPr="00FF23B2">
        <w:rPr>
          <w:rFonts w:ascii="Times New Roman" w:eastAsia="Times New Roman" w:hAnsi="Times New Roman"/>
          <w:sz w:val="28"/>
        </w:rPr>
        <w:t>теплоэнергии</w:t>
      </w:r>
      <w:proofErr w:type="spellEnd"/>
      <w:r>
        <w:rPr>
          <w:rFonts w:ascii="Times New Roman" w:eastAsia="Times New Roman" w:hAnsi="Times New Roman"/>
          <w:sz w:val="28"/>
        </w:rPr>
        <w:t>.</w:t>
      </w:r>
      <w:r w:rsidR="00EF5A9A" w:rsidRPr="00FF23B2">
        <w:rPr>
          <w:rFonts w:ascii="Times New Roman" w:eastAsia="Times New Roman" w:hAnsi="Times New Roman"/>
          <w:sz w:val="28"/>
        </w:rPr>
        <w:t xml:space="preserve"> 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Были приобретены военная форма, акустическая система 3, микрофоны 4 шт.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трибуна, микшерный пульт.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СДК Белогорье  проведено – 361 мероприятие;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155 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lastRenderedPageBreak/>
        <w:t>Взрослых - 105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- 8 концертов;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батут - 34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58 мероприятий, 1 мероприятие  проведение торжеств по договору на платной основе.    </w:t>
      </w:r>
    </w:p>
    <w:p w:rsidR="00EF5A9A" w:rsidRPr="00FF23B2" w:rsidRDefault="00EF5A9A" w:rsidP="00EF5A9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Работа клубных формирований СДК д. Белогорье:</w:t>
      </w:r>
    </w:p>
    <w:p w:rsidR="00EF5A9A" w:rsidRPr="00FF23B2" w:rsidRDefault="00EF5A9A" w:rsidP="00EF5A9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10 клубных формирований, посещают – 88 человек, </w:t>
      </w:r>
    </w:p>
    <w:p w:rsidR="00EF5A9A" w:rsidRPr="00FF23B2" w:rsidRDefault="00EF5A9A" w:rsidP="00EF5A9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6, посещают 49 человек, </w:t>
      </w:r>
    </w:p>
    <w:p w:rsidR="00EF5A9A" w:rsidRPr="00FF23B2" w:rsidRDefault="00EF5A9A" w:rsidP="00EF5A9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- 4 клубных формирования, посещают – 39 человек.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36"/>
        </w:rPr>
      </w:pPr>
      <w:r w:rsidRPr="00FF23B2">
        <w:rPr>
          <w:rFonts w:ascii="Times New Roman" w:eastAsia="Times New Roman" w:hAnsi="Times New Roman"/>
          <w:b/>
          <w:sz w:val="28"/>
          <w:szCs w:val="36"/>
        </w:rPr>
        <w:t xml:space="preserve">СДК </w:t>
      </w:r>
      <w:proofErr w:type="gramStart"/>
      <w:r w:rsidRPr="00FF23B2">
        <w:rPr>
          <w:rFonts w:ascii="Times New Roman" w:eastAsia="Times New Roman" w:hAnsi="Times New Roman"/>
          <w:b/>
          <w:sz w:val="28"/>
          <w:szCs w:val="36"/>
        </w:rPr>
        <w:t>с</w:t>
      </w:r>
      <w:proofErr w:type="gramEnd"/>
      <w:r w:rsidRPr="00FF23B2">
        <w:rPr>
          <w:rFonts w:ascii="Times New Roman" w:eastAsia="Times New Roman" w:hAnsi="Times New Roman"/>
          <w:b/>
          <w:sz w:val="28"/>
          <w:szCs w:val="36"/>
        </w:rPr>
        <w:t>. Троица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В Троице СДК произведен следующий ремонт: побелка, покраска стен в фойе, в зрительном зале, поклеены обои в кабинетах,  покраска полов - 19,3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Расходы на содержание пожарной сигнализации составил  – 44,8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  <w:r w:rsidRPr="00FF23B2">
        <w:rPr>
          <w:rFonts w:ascii="Times New Roman" w:eastAsia="Times New Roman" w:hAnsi="Times New Roman"/>
          <w:sz w:val="28"/>
        </w:rPr>
        <w:t>;</w:t>
      </w:r>
    </w:p>
    <w:p w:rsidR="00EF5A9A" w:rsidRPr="00FF23B2" w:rsidRDefault="00EF5A9A" w:rsidP="00EF5A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EF5A9A" w:rsidRPr="00FF23B2" w:rsidRDefault="00EF5A9A" w:rsidP="00EF5A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9,75т.р.</w:t>
      </w:r>
    </w:p>
    <w:p w:rsidR="00EF5A9A" w:rsidRPr="00FF23B2" w:rsidRDefault="00EF5A9A" w:rsidP="00EF5A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Установлен  прибор учета </w:t>
      </w:r>
      <w:proofErr w:type="spellStart"/>
      <w:r w:rsidRPr="00FF23B2">
        <w:rPr>
          <w:rFonts w:ascii="Times New Roman" w:eastAsia="Times New Roman" w:hAnsi="Times New Roman"/>
          <w:sz w:val="28"/>
        </w:rPr>
        <w:t>теплоэнергии</w:t>
      </w:r>
      <w:proofErr w:type="spellEnd"/>
      <w:r w:rsidRPr="00FF23B2">
        <w:rPr>
          <w:rFonts w:ascii="Times New Roman" w:eastAsia="Times New Roman" w:hAnsi="Times New Roman"/>
          <w:sz w:val="28"/>
        </w:rPr>
        <w:t xml:space="preserve"> 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Приобретен моноблок, трибуна, военная форма, акустическая система 3 шт.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Микрофоны 4 шт., микшерный пульт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мероприятий - 343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Детских мероприятий – 138 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58 мероприятий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53 мероприятия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- 14 концертов;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батут - 25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 54 мероприятия, 1 мероприятие  проведение торжеств по договору на платной основе.   </w:t>
      </w:r>
    </w:p>
    <w:p w:rsidR="00EF5A9A" w:rsidRPr="00FF23B2" w:rsidRDefault="00EF5A9A" w:rsidP="00EF5A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Работа клубных формирований СДК </w:t>
      </w:r>
      <w:proofErr w:type="gramStart"/>
      <w:r w:rsidRPr="00FF23B2">
        <w:rPr>
          <w:rFonts w:ascii="Times New Roman" w:eastAsia="Times New Roman" w:hAnsi="Times New Roman"/>
          <w:sz w:val="28"/>
        </w:rPr>
        <w:t>с</w:t>
      </w:r>
      <w:proofErr w:type="gramEnd"/>
      <w:r w:rsidRPr="00FF23B2">
        <w:rPr>
          <w:rFonts w:ascii="Times New Roman" w:eastAsia="Times New Roman" w:hAnsi="Times New Roman"/>
          <w:sz w:val="28"/>
        </w:rPr>
        <w:t>. Троица:</w:t>
      </w:r>
    </w:p>
    <w:p w:rsidR="00EF5A9A" w:rsidRPr="00FF23B2" w:rsidRDefault="00EF5A9A" w:rsidP="00EF5A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8 клубных формирований, посещают – 80 человек, </w:t>
      </w:r>
    </w:p>
    <w:p w:rsidR="00EF5A9A" w:rsidRPr="00FF23B2" w:rsidRDefault="00EF5A9A" w:rsidP="00EF5A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3, посещают 27 человек, </w:t>
      </w:r>
    </w:p>
    <w:p w:rsidR="00EF5A9A" w:rsidRPr="00FF23B2" w:rsidRDefault="00EF5A9A" w:rsidP="00EF5A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2, посещают – 16 человека</w:t>
      </w:r>
    </w:p>
    <w:p w:rsidR="00EF5A9A" w:rsidRPr="00FF23B2" w:rsidRDefault="00EF5A9A" w:rsidP="00EF5A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- 3 клубных формирования, посещают – 37 человек.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FF23B2">
        <w:rPr>
          <w:rFonts w:ascii="Times New Roman" w:eastAsia="Times New Roman" w:hAnsi="Times New Roman"/>
          <w:b/>
          <w:sz w:val="28"/>
          <w:szCs w:val="36"/>
        </w:rPr>
        <w:t xml:space="preserve">СДК д. </w:t>
      </w:r>
      <w:proofErr w:type="spellStart"/>
      <w:r w:rsidRPr="00FF23B2">
        <w:rPr>
          <w:rFonts w:ascii="Times New Roman" w:eastAsia="Times New Roman" w:hAnsi="Times New Roman"/>
          <w:b/>
          <w:sz w:val="28"/>
          <w:szCs w:val="36"/>
        </w:rPr>
        <w:t>Ягурьях</w:t>
      </w:r>
      <w:proofErr w:type="spellEnd"/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 w:rsidRPr="00FF23B2">
        <w:rPr>
          <w:rFonts w:ascii="Times New Roman" w:eastAsia="Times New Roman" w:hAnsi="Times New Roman"/>
          <w:sz w:val="28"/>
        </w:rPr>
        <w:t>Ягурьях</w:t>
      </w:r>
      <w:proofErr w:type="spellEnd"/>
      <w:r w:rsidRPr="00FF23B2">
        <w:rPr>
          <w:rFonts w:ascii="Times New Roman" w:eastAsia="Times New Roman" w:hAnsi="Times New Roman"/>
          <w:sz w:val="28"/>
        </w:rPr>
        <w:t xml:space="preserve"> – установлены межкомнатные двери - 39 </w:t>
      </w:r>
      <w:proofErr w:type="spellStart"/>
      <w:r w:rsidRPr="00FF23B2">
        <w:rPr>
          <w:rFonts w:ascii="Times New Roman" w:eastAsia="Times New Roman" w:hAnsi="Times New Roman"/>
          <w:sz w:val="28"/>
        </w:rPr>
        <w:t>т</w:t>
      </w:r>
      <w:proofErr w:type="gramStart"/>
      <w:r w:rsidRPr="00FF23B2">
        <w:rPr>
          <w:rFonts w:ascii="Times New Roman" w:eastAsia="Times New Roman" w:hAnsi="Times New Roman"/>
          <w:sz w:val="28"/>
        </w:rPr>
        <w:t>.р</w:t>
      </w:r>
      <w:proofErr w:type="spellEnd"/>
      <w:proofErr w:type="gramEnd"/>
      <w:r w:rsidRPr="00FF23B2">
        <w:rPr>
          <w:rFonts w:ascii="Times New Roman" w:eastAsia="Times New Roman" w:hAnsi="Times New Roman"/>
          <w:sz w:val="28"/>
        </w:rPr>
        <w:t>,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Произведен  косметический ремонт -9,0 </w:t>
      </w:r>
      <w:proofErr w:type="spellStart"/>
      <w:r w:rsidRPr="00FF23B2">
        <w:rPr>
          <w:rFonts w:ascii="Times New Roman" w:eastAsia="Times New Roman" w:hAnsi="Times New Roman"/>
          <w:sz w:val="28"/>
        </w:rPr>
        <w:t>т.р</w:t>
      </w:r>
      <w:proofErr w:type="spellEnd"/>
      <w:r w:rsidRPr="00FF23B2">
        <w:rPr>
          <w:rFonts w:ascii="Times New Roman" w:eastAsia="Times New Roman" w:hAnsi="Times New Roman"/>
          <w:sz w:val="28"/>
        </w:rPr>
        <w:t>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Расходы на содержание пожарной сигнализации составил  – 44,8 </w:t>
      </w:r>
      <w:proofErr w:type="spellStart"/>
      <w:r w:rsidRPr="00FF23B2">
        <w:rPr>
          <w:rFonts w:ascii="Times New Roman" w:eastAsia="Times New Roman" w:hAnsi="Times New Roman"/>
          <w:sz w:val="28"/>
        </w:rPr>
        <w:t>т.р</w:t>
      </w:r>
      <w:proofErr w:type="spellEnd"/>
      <w:r w:rsidRPr="00FF23B2">
        <w:rPr>
          <w:rFonts w:ascii="Times New Roman" w:eastAsia="Times New Roman" w:hAnsi="Times New Roman"/>
          <w:sz w:val="28"/>
        </w:rPr>
        <w:t>.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Дезинфекция территории  3,75</w:t>
      </w:r>
    </w:p>
    <w:p w:rsidR="00EF5A9A" w:rsidRPr="00FF23B2" w:rsidRDefault="00EF5A9A" w:rsidP="00EF5A9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Проведена аттестация рабочих мест на сумму  8,1т.р.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Были приобретены трибуна, форма военная, </w:t>
      </w:r>
    </w:p>
    <w:p w:rsidR="00EF5A9A" w:rsidRPr="00FF23B2" w:rsidRDefault="00EF5A9A" w:rsidP="00EF5A9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lastRenderedPageBreak/>
        <w:t xml:space="preserve">В СДК </w:t>
      </w:r>
      <w:proofErr w:type="spellStart"/>
      <w:r w:rsidRPr="00FF23B2">
        <w:rPr>
          <w:rFonts w:ascii="Times New Roman" w:eastAsia="Times New Roman" w:hAnsi="Times New Roman"/>
          <w:sz w:val="28"/>
        </w:rPr>
        <w:t>Ягурьях</w:t>
      </w:r>
      <w:proofErr w:type="spellEnd"/>
      <w:r w:rsidRPr="00FF23B2">
        <w:rPr>
          <w:rFonts w:ascii="Times New Roman" w:eastAsia="Times New Roman" w:hAnsi="Times New Roman"/>
          <w:sz w:val="28"/>
        </w:rPr>
        <w:t xml:space="preserve">  проведено – 243 мероприятия.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Детских мероприятий – 76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молодежи – 12 мероприятий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– 89 мероприятий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проведено концертов - 12 концертов;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На платной основе –54 мероприятия. </w:t>
      </w:r>
    </w:p>
    <w:p w:rsidR="00EF5A9A" w:rsidRPr="00FF23B2" w:rsidRDefault="00EF5A9A" w:rsidP="00EF5A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Работа клубных формирований СДК д. </w:t>
      </w:r>
      <w:proofErr w:type="spellStart"/>
      <w:r w:rsidRPr="00FF23B2">
        <w:rPr>
          <w:rFonts w:ascii="Times New Roman" w:eastAsia="Times New Roman" w:hAnsi="Times New Roman"/>
          <w:sz w:val="28"/>
        </w:rPr>
        <w:t>Ягурьях</w:t>
      </w:r>
      <w:proofErr w:type="spellEnd"/>
      <w:r w:rsidRPr="00FF23B2">
        <w:rPr>
          <w:rFonts w:ascii="Times New Roman" w:eastAsia="Times New Roman" w:hAnsi="Times New Roman"/>
          <w:sz w:val="28"/>
        </w:rPr>
        <w:t>:</w:t>
      </w:r>
    </w:p>
    <w:p w:rsidR="00EF5A9A" w:rsidRPr="00FF23B2" w:rsidRDefault="00EF5A9A" w:rsidP="00EF5A9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6 клубных формирований, посещают – 29 человек, </w:t>
      </w:r>
    </w:p>
    <w:p w:rsidR="00EF5A9A" w:rsidRPr="00FF23B2" w:rsidRDefault="00EF5A9A" w:rsidP="00EF5A9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 xml:space="preserve">из них для детей – 4, посещают 18 человек, </w:t>
      </w:r>
    </w:p>
    <w:p w:rsidR="00EF5A9A" w:rsidRPr="00FF23B2" w:rsidRDefault="00EF5A9A" w:rsidP="00EF5A9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F23B2">
        <w:rPr>
          <w:rFonts w:ascii="Times New Roman" w:eastAsia="Times New Roman" w:hAnsi="Times New Roman"/>
          <w:sz w:val="28"/>
        </w:rPr>
        <w:t>для взрослых - 2 клубных формирования, посещают – 11 человек.</w:t>
      </w:r>
    </w:p>
    <w:p w:rsidR="00EF5A9A" w:rsidRPr="00FF23B2" w:rsidRDefault="00EF5A9A" w:rsidP="00EF5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5.12.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 в спортивно-массовых районных и окружных мероприятиях, команды сельского поселения занимают призовые места.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Налажены отношения со школами п. Луговской, с. Троица, п. </w:t>
      </w:r>
      <w:proofErr w:type="gramStart"/>
      <w:r w:rsidRPr="00FF23B2">
        <w:rPr>
          <w:sz w:val="28"/>
          <w:szCs w:val="28"/>
        </w:rPr>
        <w:t>Кирпичный</w:t>
      </w:r>
      <w:proofErr w:type="gramEnd"/>
      <w:r w:rsidRPr="00FF23B2">
        <w:rPr>
          <w:sz w:val="28"/>
          <w:szCs w:val="28"/>
        </w:rPr>
        <w:t xml:space="preserve"> (заключено Соглашение на использование спортивного зала со всеми школами).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Данные полномочия выполнялись МБУК «Дружба». Из бюджета сельского поселения в 2015 году выделялась субсидия в размере  1 924 900,00 рублей, исполнение 100%.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5.13. Создание условий для массового  отдыха жителей поселения и организация обустройства мест массового отдыха населения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>Оборудованы места в п. Луговской  (стадион, площадь), п. Кирпичный (площадь у ДК), д. Белогорье (площадь у ДК).</w:t>
      </w:r>
      <w:proofErr w:type="gramEnd"/>
      <w:r w:rsidRPr="00FF23B2">
        <w:rPr>
          <w:sz w:val="28"/>
          <w:szCs w:val="28"/>
        </w:rPr>
        <w:t xml:space="preserve"> В д. Белогорье приобретено и установлено детское игровое оборудование для детской игровой площадки на площади у Дома культуры на сумму 208 662,40 рублей. В населенных пунктах сельского поселения устанавливались новогодние елки.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lastRenderedPageBreak/>
        <w:t>5.14. Формирование архивных фондов поселения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 исполняются в полном объеме.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Подготовлены описи за 2012 год. Сданы дела постоянного срока хранения за 2011 год в архив администрации Ханты-Мансийского района.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5.15. Организация сбора и вывоза бытовых отходов и мусора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Сбор и вывоз бытовых отходов (1 633 369,88 рублей):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227 133,93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Луговской – 469 776,17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73 291,6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</w:t>
      </w:r>
      <w:proofErr w:type="spellStart"/>
      <w:r w:rsidRPr="00FF23B2">
        <w:rPr>
          <w:sz w:val="28"/>
          <w:szCs w:val="28"/>
        </w:rPr>
        <w:t>Ягурьях</w:t>
      </w:r>
      <w:proofErr w:type="spellEnd"/>
      <w:r w:rsidRPr="00FF23B2">
        <w:rPr>
          <w:sz w:val="28"/>
          <w:szCs w:val="28"/>
        </w:rPr>
        <w:t xml:space="preserve"> – 235 609,77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Ежегодно администрация совместно с организациями и учреждениями проводят субботники. В 2015 году активное участие во время субботника приняли жители поселения. В каждом населенном пункте большую часть года работали дворники (из числа безработных граждан).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д. Белогорье произведены работы по очистке территории от несанкционированной свалки мусора – 242 979,11 рублей, а также в д. </w:t>
      </w:r>
      <w:proofErr w:type="spellStart"/>
      <w:r w:rsidRPr="00FF23B2">
        <w:rPr>
          <w:sz w:val="28"/>
          <w:szCs w:val="28"/>
        </w:rPr>
        <w:t>Ягурьях</w:t>
      </w:r>
      <w:proofErr w:type="spellEnd"/>
      <w:r w:rsidRPr="00FF23B2">
        <w:rPr>
          <w:sz w:val="28"/>
          <w:szCs w:val="28"/>
        </w:rPr>
        <w:t xml:space="preserve"> – 34 800,00 рублей, п. Луговской – 206 989,74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9B329E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5.16. Организация благоустройства и озеленения территории поселения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течение года было издано ряд распоряжений, касающихся благоустройства.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Выделены средства на организацию прочего благоустройства, а именно: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sz w:val="28"/>
          <w:szCs w:val="28"/>
        </w:rPr>
        <w:t xml:space="preserve"> </w:t>
      </w:r>
      <w:r w:rsidRPr="00FF23B2">
        <w:rPr>
          <w:b/>
          <w:sz w:val="28"/>
          <w:szCs w:val="28"/>
        </w:rPr>
        <w:t xml:space="preserve">п. Луговской: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заборы из профилированного листа (ул. Ленина – 1457,7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Гагарина – 60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385 799,34 рублей;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изготовлены бумы (2 </w:t>
      </w:r>
      <w:proofErr w:type="spellStart"/>
      <w:proofErr w:type="gramStart"/>
      <w:r w:rsidRPr="00FF23B2">
        <w:rPr>
          <w:sz w:val="28"/>
          <w:szCs w:val="28"/>
        </w:rPr>
        <w:t>шт</w:t>
      </w:r>
      <w:proofErr w:type="spellEnd"/>
      <w:proofErr w:type="gramEnd"/>
      <w:r w:rsidRPr="00FF23B2">
        <w:rPr>
          <w:sz w:val="28"/>
          <w:szCs w:val="28"/>
        </w:rPr>
        <w:t xml:space="preserve">) на сумму 5 846,60 рублей; 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п. Кирпичный: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изготовлены заборы из профилированного листа (ул. Строителей – 564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143 368,80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тротуары (ул. Строителей – 312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переулок Строителей – 108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Попова – 120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</w:t>
      </w:r>
      <w:proofErr w:type="spellStart"/>
      <w:r w:rsidRPr="00FF23B2">
        <w:rPr>
          <w:sz w:val="28"/>
          <w:szCs w:val="28"/>
        </w:rPr>
        <w:t>Ахметшина</w:t>
      </w:r>
      <w:proofErr w:type="spellEnd"/>
      <w:r w:rsidRPr="00FF23B2">
        <w:rPr>
          <w:sz w:val="28"/>
          <w:szCs w:val="28"/>
        </w:rPr>
        <w:t xml:space="preserve"> – 36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112 661,44 рублей;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д. Белогорье: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b/>
          <w:sz w:val="28"/>
          <w:szCs w:val="28"/>
        </w:rPr>
        <w:lastRenderedPageBreak/>
        <w:t xml:space="preserve">- </w:t>
      </w:r>
      <w:r w:rsidRPr="00FF23B2">
        <w:rPr>
          <w:sz w:val="28"/>
          <w:szCs w:val="28"/>
        </w:rPr>
        <w:t xml:space="preserve">изготовлены тротуары (ул. Мира – 62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Набережная – 108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30 249,80 рублей;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заборы из профилированного листа (ул. Мира – 343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Школьная – 46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Набережная – 238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Новая – 41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.), ограждение детского игрового оборудования у Дома культуры – 60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 на сумму 207 935,60 рублей;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д. </w:t>
      </w:r>
      <w:proofErr w:type="spellStart"/>
      <w:r w:rsidRPr="00FF23B2">
        <w:rPr>
          <w:b/>
          <w:sz w:val="28"/>
          <w:szCs w:val="28"/>
        </w:rPr>
        <w:t>Ягурьях</w:t>
      </w:r>
      <w:proofErr w:type="spellEnd"/>
      <w:r w:rsidRPr="00FF23B2">
        <w:rPr>
          <w:b/>
          <w:sz w:val="28"/>
          <w:szCs w:val="28"/>
        </w:rPr>
        <w:t>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тротуары (ул. Таежная – 90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Центральная – 10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17 794,00 рублей;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заборы из профилированного листа (ул. Таежная – 210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Центральная – 135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87 669,00 рублей;</w:t>
      </w:r>
      <w:proofErr w:type="gramEnd"/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FF23B2">
        <w:rPr>
          <w:b/>
          <w:sz w:val="28"/>
          <w:szCs w:val="28"/>
        </w:rPr>
        <w:t>с</w:t>
      </w:r>
      <w:proofErr w:type="gramEnd"/>
      <w:r w:rsidRPr="00FF23B2">
        <w:rPr>
          <w:b/>
          <w:sz w:val="28"/>
          <w:szCs w:val="28"/>
        </w:rPr>
        <w:t>. Троица: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FF23B2">
        <w:rPr>
          <w:sz w:val="28"/>
          <w:szCs w:val="28"/>
        </w:rPr>
        <w:t xml:space="preserve">- изготовлены тротуары (ул. Молодежная – 15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Молодежная, Центральная – 559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Центральная – 26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Мира – 20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 xml:space="preserve">., ул. Озерная – 16 </w:t>
      </w:r>
      <w:proofErr w:type="spellStart"/>
      <w:r w:rsidRPr="00FF23B2">
        <w:rPr>
          <w:sz w:val="28"/>
          <w:szCs w:val="28"/>
        </w:rPr>
        <w:t>п.м</w:t>
      </w:r>
      <w:proofErr w:type="spellEnd"/>
      <w:r w:rsidRPr="00FF23B2">
        <w:rPr>
          <w:sz w:val="28"/>
          <w:szCs w:val="28"/>
        </w:rPr>
        <w:t>.) на сумму 137 628,96 рублей.</w:t>
      </w:r>
      <w:proofErr w:type="gramEnd"/>
    </w:p>
    <w:p w:rsidR="00EF5A9A" w:rsidRPr="00FF23B2" w:rsidRDefault="00EF5A9A" w:rsidP="00EF5A9A">
      <w:pPr>
        <w:pStyle w:val="a4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5.17. Градостроительство и землепользование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Полномочия переданы Администрации Ханты-Мансийского района на основании соглашения «о передаче части полномочий по решению вопросов местного значения между Администрацией Ханты-Мансийского района и администрацией сельского поселения Луговской».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С 1 марта 2015 года полномочия по распоряжению земельными участками, государственная собственность на которые не разграничена, осуществляются сельским поселением.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сельским поселением переданы в бюджет Ханты-Мансийского района денежные средства в сумме 387 480,00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5.18. Организация освещения улиц и установки указателей с названиями улиц и номеров домов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Администрация сельского поселения Луговской осуществляет полномочия по обеспечению уличного освещения (сумма – 1 842 390,00 рублей – исполнение 100 %): 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п. Луговской: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за электроэнергию уличного освещения – 545 404,10 рублей;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п. Кирпичный: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за электроэнергию уличного освещения – 387 575,50 рублей;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FF23B2">
        <w:rPr>
          <w:b/>
          <w:sz w:val="28"/>
          <w:szCs w:val="28"/>
        </w:rPr>
        <w:t>с</w:t>
      </w:r>
      <w:proofErr w:type="gramEnd"/>
      <w:r w:rsidRPr="00FF23B2">
        <w:rPr>
          <w:b/>
          <w:sz w:val="28"/>
          <w:szCs w:val="28"/>
        </w:rPr>
        <w:t>. Троица: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оплата за электроэнергию уличного освещения – 256 276,88 рублей;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д. Белогорье: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 оплата за электроэнергию уличного освещения – 232 830,38 рублей;</w:t>
      </w: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д. </w:t>
      </w:r>
      <w:proofErr w:type="spellStart"/>
      <w:r w:rsidRPr="00FF23B2">
        <w:rPr>
          <w:b/>
          <w:sz w:val="28"/>
          <w:szCs w:val="28"/>
        </w:rPr>
        <w:t>Ягурьях</w:t>
      </w:r>
      <w:proofErr w:type="spellEnd"/>
      <w:r w:rsidRPr="00FF23B2">
        <w:rPr>
          <w:b/>
          <w:sz w:val="28"/>
          <w:szCs w:val="28"/>
        </w:rPr>
        <w:t>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lastRenderedPageBreak/>
        <w:t>- оплата за электроэнергию уличного освещения – 91 207,27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Оплата услуг по содержанию линий электропередач в населенных пунктах сельского поселения Луговской – 296 508,12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sz w:val="28"/>
          <w:szCs w:val="28"/>
        </w:rPr>
      </w:pPr>
      <w:r w:rsidRPr="00FF23B2">
        <w:rPr>
          <w:b/>
          <w:sz w:val="28"/>
          <w:szCs w:val="28"/>
        </w:rPr>
        <w:t>5.19. Организация ритуальных услуг и содержание мест захоронения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За 2015 год осуществлялось содержание мест захоронения. Сумма по бюджету – 195 130,00 рублей – исполнение 100 %. Уборкой территорий кладбищ в летний период занимались безработные граждане.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выполнено: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п. Луговской: частичная отсыпка территории мест захоронения – 143 995,04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летнее время во всех населенных пунктах производится выкос травы.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5.20. Организация и осуществление мероприятий по гражданской обороне, защите населения и территории поселения от чрезвычайных ситуаций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8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2015 году проведена откачка талых, грунтовых вод: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в п. Луговской – на сумму 113 633,76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в п. </w:t>
      </w:r>
      <w:proofErr w:type="gramStart"/>
      <w:r w:rsidRPr="00FF23B2">
        <w:rPr>
          <w:sz w:val="28"/>
          <w:szCs w:val="28"/>
        </w:rPr>
        <w:t>Кирпичный</w:t>
      </w:r>
      <w:proofErr w:type="gramEnd"/>
      <w:r w:rsidRPr="00FF23B2">
        <w:rPr>
          <w:sz w:val="28"/>
          <w:szCs w:val="28"/>
        </w:rPr>
        <w:t xml:space="preserve"> – на сумму 15 427,40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в</w:t>
      </w:r>
      <w:proofErr w:type="gramEnd"/>
      <w:r w:rsidRPr="00FF23B2">
        <w:rPr>
          <w:sz w:val="28"/>
          <w:szCs w:val="28"/>
        </w:rPr>
        <w:t xml:space="preserve"> с. Троица – на сумму 40 080,99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д. Белогорье – на сумму 8 625,01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Луговской – оказаны транспортные услуги по подвозке грунта и приобретены материальные запасы (мотопомпа, </w:t>
      </w:r>
      <w:proofErr w:type="spellStart"/>
      <w:r w:rsidRPr="00FF23B2">
        <w:rPr>
          <w:sz w:val="28"/>
          <w:szCs w:val="28"/>
        </w:rPr>
        <w:t>мешкотара</w:t>
      </w:r>
      <w:proofErr w:type="spellEnd"/>
      <w:r w:rsidRPr="00FF23B2">
        <w:rPr>
          <w:sz w:val="28"/>
          <w:szCs w:val="28"/>
        </w:rPr>
        <w:t>, рукава всасывающие, расходные материалы на сумму 200 000,00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п. </w:t>
      </w:r>
      <w:proofErr w:type="gramStart"/>
      <w:r w:rsidRPr="00FF23B2">
        <w:rPr>
          <w:sz w:val="28"/>
          <w:szCs w:val="28"/>
        </w:rPr>
        <w:t>Кирпичный</w:t>
      </w:r>
      <w:proofErr w:type="gramEnd"/>
      <w:r w:rsidRPr="00FF23B2">
        <w:rPr>
          <w:sz w:val="28"/>
          <w:szCs w:val="28"/>
        </w:rPr>
        <w:t xml:space="preserve"> – заключены договоры с физическими лицами по фасовке мешков грунтом и укладке в водозащитное сооружение, МУП «ЦПУ» сельского поселения Луговской выполнены работы по планировке дамбы вдоль береговой полосы и перевозке бетонных плит и блоков, приобретены материальные запасы (</w:t>
      </w:r>
      <w:proofErr w:type="spellStart"/>
      <w:r w:rsidRPr="00FF23B2">
        <w:rPr>
          <w:sz w:val="28"/>
          <w:szCs w:val="28"/>
        </w:rPr>
        <w:t>мешкотара</w:t>
      </w:r>
      <w:proofErr w:type="spellEnd"/>
      <w:r w:rsidRPr="00FF23B2">
        <w:rPr>
          <w:sz w:val="28"/>
          <w:szCs w:val="28"/>
        </w:rPr>
        <w:t>, рукава всасывающие) на сумму 467 328,82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д. Белогорье – заключены договоры на выполнение работ по заполнению грунтом и укладке </w:t>
      </w:r>
      <w:proofErr w:type="spellStart"/>
      <w:r w:rsidRPr="00FF23B2">
        <w:rPr>
          <w:sz w:val="28"/>
          <w:szCs w:val="28"/>
        </w:rPr>
        <w:t>мешкотары</w:t>
      </w:r>
      <w:proofErr w:type="spellEnd"/>
      <w:r w:rsidRPr="00FF23B2">
        <w:rPr>
          <w:sz w:val="28"/>
          <w:szCs w:val="28"/>
        </w:rPr>
        <w:t xml:space="preserve"> в тело дамбы, укладке бетонных плит и блоков, МУП «ЦПУ» сельского поселения Луговской оказаны транспортные услуги по подвозке грунта на сумму 471 376,72 рублей, транспортные услуги по подвозке грунта к дамбе на сумму 268 800,00 рублей;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</w:t>
      </w:r>
      <w:proofErr w:type="gramStart"/>
      <w:r w:rsidRPr="00FF23B2">
        <w:rPr>
          <w:sz w:val="28"/>
          <w:szCs w:val="28"/>
        </w:rPr>
        <w:t>с</w:t>
      </w:r>
      <w:proofErr w:type="gramEnd"/>
      <w:r w:rsidRPr="00FF23B2">
        <w:rPr>
          <w:sz w:val="28"/>
          <w:szCs w:val="28"/>
        </w:rPr>
        <w:t xml:space="preserve">. </w:t>
      </w:r>
      <w:proofErr w:type="gramStart"/>
      <w:r w:rsidRPr="00FF23B2">
        <w:rPr>
          <w:sz w:val="28"/>
          <w:szCs w:val="28"/>
        </w:rPr>
        <w:t>Троица</w:t>
      </w:r>
      <w:proofErr w:type="gramEnd"/>
      <w:r w:rsidRPr="00FF23B2">
        <w:rPr>
          <w:sz w:val="28"/>
          <w:szCs w:val="28"/>
        </w:rPr>
        <w:t xml:space="preserve"> – заключены договоры с физическими лицами по фасовке мешков грунтом и укладке в водозащитное сооружение на сумму 361 294,46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lastRenderedPageBreak/>
        <w:t>5.21. Осуществление мероприятий по обеспечению безопасности людей на водных объектах, охране их жизни и здоровья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color w:val="000000"/>
          <w:sz w:val="28"/>
          <w:szCs w:val="24"/>
        </w:rPr>
      </w:pPr>
      <w:r w:rsidRPr="00FF23B2">
        <w:rPr>
          <w:sz w:val="28"/>
          <w:szCs w:val="28"/>
        </w:rPr>
        <w:t xml:space="preserve">Места для купания в поселении не отведены. Основные полномочия сводятся к информированию населения о безопасности их жизни и здоровья. Для этого на стендах информирования поселения, в домах культуры размещаются методички, памятки для населения. </w:t>
      </w:r>
      <w:proofErr w:type="gramStart"/>
      <w:r w:rsidRPr="00FF23B2">
        <w:rPr>
          <w:sz w:val="28"/>
          <w:szCs w:val="28"/>
        </w:rPr>
        <w:t xml:space="preserve">В течение года оказывались </w:t>
      </w:r>
      <w:r w:rsidRPr="00FF23B2">
        <w:rPr>
          <w:color w:val="000000"/>
          <w:sz w:val="28"/>
          <w:szCs w:val="24"/>
        </w:rPr>
        <w:t xml:space="preserve">консультационные услуги населению по правилам поведения в местах массового отдыха людей на водных объектах сельского поселения Луговской: пропагандировать правила поведения населения в местах массового отдыха людей на водных объектах, вести разъяснения населению о запрете купания в не отведенных для купания местах с обходом береговой полосы протоки </w:t>
      </w:r>
      <w:proofErr w:type="spellStart"/>
      <w:r w:rsidRPr="00FF23B2">
        <w:rPr>
          <w:sz w:val="28"/>
          <w:szCs w:val="24"/>
        </w:rPr>
        <w:t>Ендырская</w:t>
      </w:r>
      <w:proofErr w:type="spellEnd"/>
      <w:r w:rsidRPr="00FF23B2">
        <w:rPr>
          <w:color w:val="000000"/>
          <w:sz w:val="28"/>
          <w:szCs w:val="24"/>
        </w:rPr>
        <w:t>, вести разъяснения владельцам маломерных судов о правилах безопасного поведения</w:t>
      </w:r>
      <w:proofErr w:type="gramEnd"/>
      <w:r w:rsidRPr="00FF23B2">
        <w:rPr>
          <w:color w:val="000000"/>
          <w:sz w:val="28"/>
          <w:szCs w:val="24"/>
        </w:rPr>
        <w:t xml:space="preserve"> на воде – сумма 76 260,00 рублей.</w:t>
      </w:r>
    </w:p>
    <w:p w:rsidR="00EF5A9A" w:rsidRPr="00FF23B2" w:rsidRDefault="00EF5A9A" w:rsidP="00EF5A9A">
      <w:pPr>
        <w:pStyle w:val="a4"/>
        <w:ind w:firstLine="709"/>
        <w:jc w:val="both"/>
        <w:rPr>
          <w:sz w:val="32"/>
          <w:szCs w:val="28"/>
        </w:rPr>
      </w:pPr>
      <w:r w:rsidRPr="00FF23B2">
        <w:rPr>
          <w:color w:val="000000"/>
          <w:sz w:val="28"/>
          <w:szCs w:val="24"/>
        </w:rPr>
        <w:t xml:space="preserve">Оплата услуг по вырубке проруби на реке Обь п. </w:t>
      </w:r>
      <w:proofErr w:type="gramStart"/>
      <w:r w:rsidRPr="00FF23B2">
        <w:rPr>
          <w:color w:val="000000"/>
          <w:sz w:val="28"/>
          <w:szCs w:val="24"/>
        </w:rPr>
        <w:t>Кирпичный</w:t>
      </w:r>
      <w:proofErr w:type="gramEnd"/>
      <w:r w:rsidRPr="00FF23B2">
        <w:rPr>
          <w:color w:val="000000"/>
          <w:sz w:val="28"/>
          <w:szCs w:val="24"/>
        </w:rPr>
        <w:t xml:space="preserve"> – 7 626,00 рублей.</w:t>
      </w:r>
    </w:p>
    <w:p w:rsidR="00EF5A9A" w:rsidRPr="00FF23B2" w:rsidRDefault="00EF5A9A" w:rsidP="00EF5A9A">
      <w:pPr>
        <w:pStyle w:val="a4"/>
        <w:ind w:firstLine="708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5.22. Содействие в развитии сельскохозяйственного производства, создание условий для малого и среднего предпринимательства 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Данная работа осуществлена в виде: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выдачи методических рекомендаций (как открыть свой бизнес);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подготовки ходатайств о выделении денежных средств на развитие бизнеса;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выдача актов обследования сенокосных угодий на предмет затопления;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 подготовки ходатайств на выделение оборудования, техники и т.п.;</w:t>
      </w:r>
    </w:p>
    <w:p w:rsidR="00EF5A9A" w:rsidRPr="00FF23B2" w:rsidRDefault="00EF5A9A" w:rsidP="00EF5A9A">
      <w:pPr>
        <w:pStyle w:val="a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Кроме этого, администрация сельского поселения Луговской осуществляла сдачу в аренду помещений предпринимателям на основании проведенных конкурсов или аукционов. Доходы от использования имущества составили 1 986 800,00 рублей.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5.23.Создание условий для деятельности добровольных формирований населения по охране общественного порядка</w:t>
      </w:r>
    </w:p>
    <w:p w:rsidR="00EF5A9A" w:rsidRPr="00FF23B2" w:rsidRDefault="00EF5A9A" w:rsidP="00EF5A9A">
      <w:pPr>
        <w:pStyle w:val="a4"/>
        <w:ind w:firstLine="426"/>
        <w:jc w:val="both"/>
        <w:rPr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сельском поселении отсутствуют добровольные формирования по охране общественного порядка.</w:t>
      </w:r>
    </w:p>
    <w:p w:rsidR="00EF5A9A" w:rsidRPr="00FF23B2" w:rsidRDefault="00EF5A9A" w:rsidP="00EF5A9A">
      <w:pPr>
        <w:pStyle w:val="a4"/>
        <w:ind w:firstLine="426"/>
        <w:jc w:val="center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 xml:space="preserve">6. Итоги деятельности администрации </w:t>
      </w:r>
    </w:p>
    <w:p w:rsidR="00EF5A9A" w:rsidRPr="00FF23B2" w:rsidRDefault="00EF5A9A" w:rsidP="00EF5A9A">
      <w:pPr>
        <w:pStyle w:val="a4"/>
        <w:jc w:val="center"/>
        <w:rPr>
          <w:b/>
          <w:sz w:val="28"/>
          <w:szCs w:val="28"/>
        </w:rPr>
      </w:pPr>
      <w:r w:rsidRPr="00FF23B2">
        <w:rPr>
          <w:b/>
          <w:sz w:val="28"/>
          <w:szCs w:val="28"/>
        </w:rPr>
        <w:t>сельского поселения Луговской за 2015 год</w:t>
      </w:r>
    </w:p>
    <w:p w:rsidR="00EF5A9A" w:rsidRPr="00FF23B2" w:rsidRDefault="00EF5A9A" w:rsidP="00EF5A9A">
      <w:pPr>
        <w:pStyle w:val="a4"/>
        <w:ind w:firstLine="426"/>
        <w:jc w:val="both"/>
        <w:rPr>
          <w:b/>
          <w:sz w:val="28"/>
          <w:szCs w:val="28"/>
        </w:rPr>
      </w:pPr>
    </w:p>
    <w:p w:rsidR="00EF5A9A" w:rsidRPr="00FF23B2" w:rsidRDefault="00EF5A9A" w:rsidP="00EF5A9A">
      <w:pPr>
        <w:pStyle w:val="a4"/>
        <w:ind w:firstLine="709"/>
        <w:jc w:val="both"/>
        <w:rPr>
          <w:b/>
          <w:sz w:val="28"/>
          <w:szCs w:val="28"/>
        </w:rPr>
      </w:pPr>
      <w:r w:rsidRPr="00FF23B2">
        <w:rPr>
          <w:sz w:val="28"/>
          <w:szCs w:val="28"/>
        </w:rPr>
        <w:lastRenderedPageBreak/>
        <w:t>Все вышеперечисленные полномочия выполнялись сотрудниками  администрации сельского Луговской поселения и работниками  подведомственных учреждений.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Для выполнения полномочий: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1. Проведено аппаратных совещаний при главе поселения – 2.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2. Проведено заседаний комиссий: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по закупкам – 10;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жилищно-бытовая – 12;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экспертной комиссии – 3;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- по определению </w:t>
      </w:r>
      <w:proofErr w:type="spellStart"/>
      <w:r w:rsidRPr="00FF23B2">
        <w:rPr>
          <w:sz w:val="28"/>
          <w:szCs w:val="28"/>
        </w:rPr>
        <w:t>коррупциогенности</w:t>
      </w:r>
      <w:proofErr w:type="spellEnd"/>
      <w:r w:rsidRPr="00FF23B2">
        <w:rPr>
          <w:sz w:val="28"/>
          <w:szCs w:val="28"/>
        </w:rPr>
        <w:t xml:space="preserve"> </w:t>
      </w:r>
      <w:proofErr w:type="gramStart"/>
      <w:r w:rsidRPr="00FF23B2">
        <w:rPr>
          <w:sz w:val="28"/>
          <w:szCs w:val="28"/>
        </w:rPr>
        <w:t>муниципальных</w:t>
      </w:r>
      <w:proofErr w:type="gramEnd"/>
      <w:r w:rsidRPr="00FF23B2">
        <w:rPr>
          <w:sz w:val="28"/>
          <w:szCs w:val="28"/>
        </w:rPr>
        <w:t xml:space="preserve"> НПА - 48;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по назначению пенсии за выслугу лет лицам, замещавшим муниципальные должности и должности муниципальной службы АСП Луговской – 1;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- по делам ГО и ЧС – 6.</w:t>
      </w:r>
    </w:p>
    <w:p w:rsidR="00EF5A9A" w:rsidRPr="00FF23B2" w:rsidRDefault="00EF5A9A" w:rsidP="00EF5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3. Издано:</w:t>
      </w:r>
    </w:p>
    <w:p w:rsidR="00EF5A9A" w:rsidRPr="00FF23B2" w:rsidRDefault="00EF5A9A" w:rsidP="00EF5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Постановлений – 93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Распоряжений – 552 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В том числе: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 основной деятельности – 251 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по личному составу – 176 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приказы на отпуска – 78 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командировки – 47 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4. Поступило входной корреспонденции – 2532.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5. Подготовлено и отправлено исходящей корреспонденции – 1935.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6. Выдано справок – 2863.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В том числе о составе семьи – 2715, другого характера – 148.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7. Совершено нотариальных действий – 938, в том числе доверенностей – 174, копии документов – 667, составлено 9 завещаний, заверено подлинность подписи – 88.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 xml:space="preserve">8. Поступило заявлений от граждан – 163, в том числе письменных – 150, устных – 13.  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9. Принято по срочным трудовым договорам неработающих граждан – 43.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10. Заключено договоров гражданско-правового характера – 973.</w:t>
      </w:r>
    </w:p>
    <w:p w:rsidR="00EF5A9A" w:rsidRPr="00FF23B2" w:rsidRDefault="00EF5A9A" w:rsidP="00EF5A9A">
      <w:pPr>
        <w:pStyle w:val="a4"/>
        <w:ind w:firstLine="709"/>
        <w:jc w:val="both"/>
        <w:rPr>
          <w:sz w:val="28"/>
          <w:szCs w:val="28"/>
        </w:rPr>
      </w:pPr>
      <w:r w:rsidRPr="00FF23B2">
        <w:rPr>
          <w:sz w:val="28"/>
          <w:szCs w:val="28"/>
        </w:rPr>
        <w:t>11. Составлено протоколов об административных правонарушениях – 26.</w:t>
      </w:r>
    </w:p>
    <w:p w:rsidR="00EF5A9A" w:rsidRPr="00FF23B2" w:rsidRDefault="00EF5A9A" w:rsidP="00EF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A9A" w:rsidRPr="00FF23B2" w:rsidRDefault="00EF5A9A" w:rsidP="00EF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3B2">
        <w:rPr>
          <w:rFonts w:ascii="Times New Roman" w:hAnsi="Times New Roman"/>
          <w:b/>
          <w:sz w:val="28"/>
          <w:szCs w:val="28"/>
        </w:rPr>
        <w:t>7. Основные направления деятельности администрации сельского поселения Луговской на 2016 год</w:t>
      </w:r>
    </w:p>
    <w:p w:rsidR="00EF5A9A" w:rsidRPr="00FF23B2" w:rsidRDefault="00EF5A9A" w:rsidP="00EF5A9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F5A9A" w:rsidRPr="00FF23B2" w:rsidRDefault="00EF5A9A" w:rsidP="00EF5A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Основные направления деятельности администрации сельского поселения Луговской на 2016 год: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исполнение бюджета и полномочий;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lastRenderedPageBreak/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организация содержания муниципального жилого фонда – ремонтные работы;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организация благоустройства поселения – ремонт и строительство тротуаров, заборов, изгородей кладбищ, сбор и вывоз ТБО;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FF23B2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FF23B2">
        <w:rPr>
          <w:rFonts w:ascii="Times New Roman" w:hAnsi="Times New Roman"/>
          <w:sz w:val="28"/>
          <w:szCs w:val="28"/>
        </w:rPr>
        <w:t xml:space="preserve"> дорог (чистка от снега, подсыпка);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sz w:val="28"/>
          <w:szCs w:val="28"/>
        </w:rPr>
        <w:t>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EF5A9A" w:rsidRPr="00FF23B2" w:rsidRDefault="00EF5A9A" w:rsidP="00EF5A9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B2">
        <w:rPr>
          <w:rFonts w:ascii="Times New Roman" w:hAnsi="Times New Roman"/>
          <w:bCs/>
          <w:sz w:val="28"/>
          <w:szCs w:val="28"/>
        </w:rPr>
        <w:t>улучшение качества и доступности предоставления муниципальных услуг.</w:t>
      </w:r>
      <w:r w:rsidRPr="00FF23B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23B2">
        <w:rPr>
          <w:rFonts w:ascii="Times New Roman" w:hAnsi="Times New Roman"/>
          <w:sz w:val="28"/>
          <w:szCs w:val="28"/>
        </w:rPr>
        <w:t xml:space="preserve"> </w:t>
      </w:r>
    </w:p>
    <w:p w:rsidR="00EF5A9A" w:rsidRPr="00FF23B2" w:rsidRDefault="00EF5A9A" w:rsidP="00EF5A9A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FF23B2">
        <w:rPr>
          <w:rFonts w:ascii="Times New Roman" w:hAnsi="Times New Roman"/>
          <w:sz w:val="24"/>
          <w:szCs w:val="18"/>
        </w:rPr>
        <w:tab/>
      </w:r>
      <w:r w:rsidRPr="00FF23B2">
        <w:rPr>
          <w:rFonts w:ascii="Times New Roman" w:hAnsi="Times New Roman"/>
          <w:sz w:val="28"/>
          <w:szCs w:val="18"/>
        </w:rPr>
        <w:t xml:space="preserve">На 2016 год запланированы работы по благоустройству во всех населенных пунктах сельского поселения Луговской (строительство заборов, тротуаров). </w:t>
      </w:r>
    </w:p>
    <w:p w:rsidR="00EF5A9A" w:rsidRPr="00BC17FD" w:rsidRDefault="00EF5A9A" w:rsidP="00EF5A9A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FF23B2">
        <w:rPr>
          <w:rFonts w:ascii="Times New Roman" w:hAnsi="Times New Roman"/>
          <w:sz w:val="28"/>
          <w:szCs w:val="18"/>
        </w:rPr>
        <w:tab/>
        <w:t xml:space="preserve">В п. </w:t>
      </w:r>
      <w:proofErr w:type="gramStart"/>
      <w:r w:rsidRPr="00FF23B2">
        <w:rPr>
          <w:rFonts w:ascii="Times New Roman" w:hAnsi="Times New Roman"/>
          <w:sz w:val="28"/>
          <w:szCs w:val="18"/>
        </w:rPr>
        <w:t>Кирпичный</w:t>
      </w:r>
      <w:proofErr w:type="gramEnd"/>
      <w:r w:rsidRPr="00FF23B2">
        <w:rPr>
          <w:rFonts w:ascii="Times New Roman" w:hAnsi="Times New Roman"/>
          <w:sz w:val="28"/>
          <w:szCs w:val="18"/>
        </w:rPr>
        <w:t xml:space="preserve"> планируется изготовление лестницы к месту захоронения, в д. </w:t>
      </w:r>
      <w:proofErr w:type="spellStart"/>
      <w:r w:rsidRPr="00FF23B2">
        <w:rPr>
          <w:rFonts w:ascii="Times New Roman" w:hAnsi="Times New Roman"/>
          <w:sz w:val="28"/>
          <w:szCs w:val="18"/>
        </w:rPr>
        <w:t>Ягурьях</w:t>
      </w:r>
      <w:proofErr w:type="spellEnd"/>
      <w:r w:rsidRPr="00FF23B2">
        <w:rPr>
          <w:rFonts w:ascii="Times New Roman" w:hAnsi="Times New Roman"/>
          <w:sz w:val="28"/>
          <w:szCs w:val="18"/>
        </w:rPr>
        <w:t xml:space="preserve"> – расширение территории мест захоронения.</w:t>
      </w:r>
    </w:p>
    <w:p w:rsidR="00D464D8" w:rsidRPr="00BC17FD" w:rsidRDefault="00D464D8" w:rsidP="00EF5A9A">
      <w:pPr>
        <w:pStyle w:val="a4"/>
        <w:jc w:val="center"/>
        <w:rPr>
          <w:sz w:val="28"/>
          <w:szCs w:val="18"/>
        </w:rPr>
      </w:pPr>
    </w:p>
    <w:sectPr w:rsidR="00D464D8" w:rsidRPr="00BC17FD" w:rsidSect="00837C9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65" w:rsidRDefault="00E87565" w:rsidP="00A84406">
      <w:pPr>
        <w:spacing w:after="0" w:line="240" w:lineRule="auto"/>
      </w:pPr>
      <w:r>
        <w:separator/>
      </w:r>
    </w:p>
  </w:endnote>
  <w:endnote w:type="continuationSeparator" w:id="0">
    <w:p w:rsidR="00E87565" w:rsidRDefault="00E87565" w:rsidP="00A8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65" w:rsidRDefault="00E87565" w:rsidP="00A84406">
      <w:pPr>
        <w:spacing w:after="0" w:line="240" w:lineRule="auto"/>
      </w:pPr>
      <w:r>
        <w:separator/>
      </w:r>
    </w:p>
  </w:footnote>
  <w:footnote w:type="continuationSeparator" w:id="0">
    <w:p w:rsidR="00E87565" w:rsidRDefault="00E87565" w:rsidP="00A8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2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616D9" w:rsidRPr="00A84406" w:rsidRDefault="004616D9">
        <w:pPr>
          <w:pStyle w:val="a6"/>
          <w:jc w:val="center"/>
          <w:rPr>
            <w:rFonts w:ascii="Times New Roman" w:hAnsi="Times New Roman"/>
            <w:sz w:val="28"/>
          </w:rPr>
        </w:pPr>
        <w:r w:rsidRPr="00A84406">
          <w:rPr>
            <w:rFonts w:ascii="Times New Roman" w:hAnsi="Times New Roman"/>
            <w:sz w:val="28"/>
          </w:rPr>
          <w:fldChar w:fldCharType="begin"/>
        </w:r>
        <w:r w:rsidRPr="00A84406">
          <w:rPr>
            <w:rFonts w:ascii="Times New Roman" w:hAnsi="Times New Roman"/>
            <w:sz w:val="28"/>
          </w:rPr>
          <w:instrText>PAGE   \* MERGEFORMAT</w:instrText>
        </w:r>
        <w:r w:rsidRPr="00A84406">
          <w:rPr>
            <w:rFonts w:ascii="Times New Roman" w:hAnsi="Times New Roman"/>
            <w:sz w:val="28"/>
          </w:rPr>
          <w:fldChar w:fldCharType="separate"/>
        </w:r>
        <w:r w:rsidR="00E04705">
          <w:rPr>
            <w:rFonts w:ascii="Times New Roman" w:hAnsi="Times New Roman"/>
            <w:noProof/>
            <w:sz w:val="28"/>
          </w:rPr>
          <w:t>20</w:t>
        </w:r>
        <w:r w:rsidRPr="00A84406">
          <w:rPr>
            <w:rFonts w:ascii="Times New Roman" w:hAnsi="Times New Roman"/>
            <w:sz w:val="28"/>
          </w:rPr>
          <w:fldChar w:fldCharType="end"/>
        </w:r>
      </w:p>
    </w:sdtContent>
  </w:sdt>
  <w:p w:rsidR="004616D9" w:rsidRDefault="004616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4E"/>
    <w:multiLevelType w:val="hybridMultilevel"/>
    <w:tmpl w:val="692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CF9"/>
    <w:multiLevelType w:val="hybridMultilevel"/>
    <w:tmpl w:val="FF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7FB"/>
    <w:multiLevelType w:val="hybridMultilevel"/>
    <w:tmpl w:val="9DB0DD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21E89"/>
    <w:multiLevelType w:val="hybridMultilevel"/>
    <w:tmpl w:val="68DAE174"/>
    <w:lvl w:ilvl="0" w:tplc="B28E8016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02603C"/>
    <w:multiLevelType w:val="multilevel"/>
    <w:tmpl w:val="6F021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76EFB"/>
    <w:multiLevelType w:val="multilevel"/>
    <w:tmpl w:val="DF52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068B9"/>
    <w:multiLevelType w:val="multilevel"/>
    <w:tmpl w:val="95E02E7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C37C9E"/>
    <w:multiLevelType w:val="multilevel"/>
    <w:tmpl w:val="4EAEF8A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121AB5"/>
    <w:multiLevelType w:val="multilevel"/>
    <w:tmpl w:val="9D4C1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FC6AF0"/>
    <w:multiLevelType w:val="multilevel"/>
    <w:tmpl w:val="6B5C0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235A04"/>
    <w:multiLevelType w:val="multilevel"/>
    <w:tmpl w:val="45B46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0"/>
  </w:num>
  <w:num w:numId="8">
    <w:abstractNumId w:val="15"/>
  </w:num>
  <w:num w:numId="9">
    <w:abstractNumId w:val="9"/>
  </w:num>
  <w:num w:numId="10">
    <w:abstractNumId w:val="24"/>
  </w:num>
  <w:num w:numId="11">
    <w:abstractNumId w:val="4"/>
  </w:num>
  <w:num w:numId="12">
    <w:abstractNumId w:val="23"/>
  </w:num>
  <w:num w:numId="13">
    <w:abstractNumId w:val="18"/>
  </w:num>
  <w:num w:numId="14">
    <w:abstractNumId w:val="7"/>
  </w:num>
  <w:num w:numId="15">
    <w:abstractNumId w:val="5"/>
  </w:num>
  <w:num w:numId="16">
    <w:abstractNumId w:val="25"/>
  </w:num>
  <w:num w:numId="17">
    <w:abstractNumId w:val="22"/>
  </w:num>
  <w:num w:numId="18">
    <w:abstractNumId w:val="16"/>
  </w:num>
  <w:num w:numId="19">
    <w:abstractNumId w:val="19"/>
  </w:num>
  <w:num w:numId="20">
    <w:abstractNumId w:val="20"/>
  </w:num>
  <w:num w:numId="21">
    <w:abstractNumId w:val="2"/>
  </w:num>
  <w:num w:numId="22">
    <w:abstractNumId w:val="17"/>
  </w:num>
  <w:num w:numId="23">
    <w:abstractNumId w:val="13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C0"/>
    <w:rsid w:val="0000451F"/>
    <w:rsid w:val="00007397"/>
    <w:rsid w:val="00012C8B"/>
    <w:rsid w:val="00020CAA"/>
    <w:rsid w:val="00022BF4"/>
    <w:rsid w:val="00047F2C"/>
    <w:rsid w:val="00066C4A"/>
    <w:rsid w:val="00074424"/>
    <w:rsid w:val="00083DE3"/>
    <w:rsid w:val="00095A3A"/>
    <w:rsid w:val="000B06FE"/>
    <w:rsid w:val="000D0F61"/>
    <w:rsid w:val="000E56E8"/>
    <w:rsid w:val="000F137C"/>
    <w:rsid w:val="00122E8B"/>
    <w:rsid w:val="00137974"/>
    <w:rsid w:val="00145CA3"/>
    <w:rsid w:val="001610DF"/>
    <w:rsid w:val="0016435D"/>
    <w:rsid w:val="001B18CA"/>
    <w:rsid w:val="001F1ECB"/>
    <w:rsid w:val="001F35F4"/>
    <w:rsid w:val="002076A9"/>
    <w:rsid w:val="002346E3"/>
    <w:rsid w:val="002368BF"/>
    <w:rsid w:val="002458A7"/>
    <w:rsid w:val="00266566"/>
    <w:rsid w:val="00272868"/>
    <w:rsid w:val="00286C7B"/>
    <w:rsid w:val="00297C09"/>
    <w:rsid w:val="002B5158"/>
    <w:rsid w:val="002C218C"/>
    <w:rsid w:val="002C717E"/>
    <w:rsid w:val="002E2BB0"/>
    <w:rsid w:val="002F0330"/>
    <w:rsid w:val="00303760"/>
    <w:rsid w:val="00312A96"/>
    <w:rsid w:val="003346AA"/>
    <w:rsid w:val="00341940"/>
    <w:rsid w:val="00350531"/>
    <w:rsid w:val="00350D35"/>
    <w:rsid w:val="003573F5"/>
    <w:rsid w:val="00370781"/>
    <w:rsid w:val="00372FBC"/>
    <w:rsid w:val="003738D9"/>
    <w:rsid w:val="00383299"/>
    <w:rsid w:val="003A2D0A"/>
    <w:rsid w:val="003C32D6"/>
    <w:rsid w:val="003D687A"/>
    <w:rsid w:val="003F0596"/>
    <w:rsid w:val="004050ED"/>
    <w:rsid w:val="00414F9C"/>
    <w:rsid w:val="004227A2"/>
    <w:rsid w:val="00422D23"/>
    <w:rsid w:val="00445B30"/>
    <w:rsid w:val="00456878"/>
    <w:rsid w:val="004616D9"/>
    <w:rsid w:val="00480A28"/>
    <w:rsid w:val="00485AFE"/>
    <w:rsid w:val="00486F53"/>
    <w:rsid w:val="004966FA"/>
    <w:rsid w:val="004A751F"/>
    <w:rsid w:val="004B13D8"/>
    <w:rsid w:val="004C19A6"/>
    <w:rsid w:val="004F6184"/>
    <w:rsid w:val="00511B24"/>
    <w:rsid w:val="0051733A"/>
    <w:rsid w:val="005364D8"/>
    <w:rsid w:val="00544FD1"/>
    <w:rsid w:val="00562B28"/>
    <w:rsid w:val="00564CE6"/>
    <w:rsid w:val="00590825"/>
    <w:rsid w:val="005A2814"/>
    <w:rsid w:val="005A7F1E"/>
    <w:rsid w:val="005B7AC4"/>
    <w:rsid w:val="005C75C3"/>
    <w:rsid w:val="005F644A"/>
    <w:rsid w:val="0060696E"/>
    <w:rsid w:val="006213B8"/>
    <w:rsid w:val="00644BFD"/>
    <w:rsid w:val="00657817"/>
    <w:rsid w:val="00657EE6"/>
    <w:rsid w:val="00667930"/>
    <w:rsid w:val="00674EEF"/>
    <w:rsid w:val="006844C3"/>
    <w:rsid w:val="006A4663"/>
    <w:rsid w:val="006A73A4"/>
    <w:rsid w:val="006D5B71"/>
    <w:rsid w:val="006F4D8A"/>
    <w:rsid w:val="0071072A"/>
    <w:rsid w:val="007445C1"/>
    <w:rsid w:val="00744DB7"/>
    <w:rsid w:val="007639B0"/>
    <w:rsid w:val="00773EE5"/>
    <w:rsid w:val="007822B5"/>
    <w:rsid w:val="00782FB7"/>
    <w:rsid w:val="007914DB"/>
    <w:rsid w:val="00794032"/>
    <w:rsid w:val="007B40A9"/>
    <w:rsid w:val="007B698C"/>
    <w:rsid w:val="007F663D"/>
    <w:rsid w:val="00810321"/>
    <w:rsid w:val="008365FE"/>
    <w:rsid w:val="00837C91"/>
    <w:rsid w:val="00846E31"/>
    <w:rsid w:val="00857249"/>
    <w:rsid w:val="00857450"/>
    <w:rsid w:val="0087489E"/>
    <w:rsid w:val="00877D7F"/>
    <w:rsid w:val="00893561"/>
    <w:rsid w:val="00896C41"/>
    <w:rsid w:val="008A137E"/>
    <w:rsid w:val="008A26B5"/>
    <w:rsid w:val="008A7BB4"/>
    <w:rsid w:val="008D0235"/>
    <w:rsid w:val="008E4FD4"/>
    <w:rsid w:val="008F5F9B"/>
    <w:rsid w:val="00922C10"/>
    <w:rsid w:val="0097469F"/>
    <w:rsid w:val="0099063B"/>
    <w:rsid w:val="009B329E"/>
    <w:rsid w:val="009C325F"/>
    <w:rsid w:val="009E0299"/>
    <w:rsid w:val="009E2C5A"/>
    <w:rsid w:val="00A22AA3"/>
    <w:rsid w:val="00A34CF7"/>
    <w:rsid w:val="00A40B7A"/>
    <w:rsid w:val="00A77083"/>
    <w:rsid w:val="00A84406"/>
    <w:rsid w:val="00A861F5"/>
    <w:rsid w:val="00A8690E"/>
    <w:rsid w:val="00AB2CE2"/>
    <w:rsid w:val="00AB3202"/>
    <w:rsid w:val="00AC09BC"/>
    <w:rsid w:val="00AC32EB"/>
    <w:rsid w:val="00AC531C"/>
    <w:rsid w:val="00AE0890"/>
    <w:rsid w:val="00AE104E"/>
    <w:rsid w:val="00AE3D01"/>
    <w:rsid w:val="00AE7A4F"/>
    <w:rsid w:val="00AF5DD1"/>
    <w:rsid w:val="00B14C54"/>
    <w:rsid w:val="00B17D3E"/>
    <w:rsid w:val="00B36B32"/>
    <w:rsid w:val="00B3765E"/>
    <w:rsid w:val="00B7202D"/>
    <w:rsid w:val="00B741E3"/>
    <w:rsid w:val="00B85F11"/>
    <w:rsid w:val="00B93F5E"/>
    <w:rsid w:val="00B94439"/>
    <w:rsid w:val="00BA0C34"/>
    <w:rsid w:val="00BC0DC6"/>
    <w:rsid w:val="00BC17FD"/>
    <w:rsid w:val="00BC6D90"/>
    <w:rsid w:val="00C03110"/>
    <w:rsid w:val="00C05F99"/>
    <w:rsid w:val="00C5114E"/>
    <w:rsid w:val="00C51899"/>
    <w:rsid w:val="00C51FC0"/>
    <w:rsid w:val="00C62AB5"/>
    <w:rsid w:val="00C713BF"/>
    <w:rsid w:val="00C93F68"/>
    <w:rsid w:val="00C95A5F"/>
    <w:rsid w:val="00C969FF"/>
    <w:rsid w:val="00CA0A77"/>
    <w:rsid w:val="00CE6EB8"/>
    <w:rsid w:val="00D021B1"/>
    <w:rsid w:val="00D106FD"/>
    <w:rsid w:val="00D146DC"/>
    <w:rsid w:val="00D146F4"/>
    <w:rsid w:val="00D44BB5"/>
    <w:rsid w:val="00D464D8"/>
    <w:rsid w:val="00D5196A"/>
    <w:rsid w:val="00D529CC"/>
    <w:rsid w:val="00D67623"/>
    <w:rsid w:val="00D8092F"/>
    <w:rsid w:val="00D820CD"/>
    <w:rsid w:val="00D86D1D"/>
    <w:rsid w:val="00D96401"/>
    <w:rsid w:val="00DC0BC2"/>
    <w:rsid w:val="00DC66B5"/>
    <w:rsid w:val="00DD5B97"/>
    <w:rsid w:val="00DE33AC"/>
    <w:rsid w:val="00DE4143"/>
    <w:rsid w:val="00DF3193"/>
    <w:rsid w:val="00E04705"/>
    <w:rsid w:val="00E12422"/>
    <w:rsid w:val="00E31098"/>
    <w:rsid w:val="00E330EC"/>
    <w:rsid w:val="00E5414D"/>
    <w:rsid w:val="00E555BC"/>
    <w:rsid w:val="00E87565"/>
    <w:rsid w:val="00E9511E"/>
    <w:rsid w:val="00EA64C2"/>
    <w:rsid w:val="00EB72A1"/>
    <w:rsid w:val="00ED0A5A"/>
    <w:rsid w:val="00EE17F7"/>
    <w:rsid w:val="00EE344A"/>
    <w:rsid w:val="00EE6F95"/>
    <w:rsid w:val="00EF2829"/>
    <w:rsid w:val="00EF5A9A"/>
    <w:rsid w:val="00F00B70"/>
    <w:rsid w:val="00F02C17"/>
    <w:rsid w:val="00F14E36"/>
    <w:rsid w:val="00F209D0"/>
    <w:rsid w:val="00F305F9"/>
    <w:rsid w:val="00F3503E"/>
    <w:rsid w:val="00F43CAD"/>
    <w:rsid w:val="00F56BDF"/>
    <w:rsid w:val="00F766CE"/>
    <w:rsid w:val="00F92EAB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4D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46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4D8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4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4C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77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4D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46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4D8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4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4C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7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2016-03-30T09:05:00Z</cp:lastPrinted>
  <dcterms:created xsi:type="dcterms:W3CDTF">2015-02-12T11:02:00Z</dcterms:created>
  <dcterms:modified xsi:type="dcterms:W3CDTF">2016-03-30T09:16:00Z</dcterms:modified>
</cp:coreProperties>
</file>