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BB1" w:rsidRPr="00762A31" w:rsidRDefault="00401BB1" w:rsidP="00762A31">
      <w:pPr>
        <w:shd w:val="clear" w:color="auto" w:fill="FFFFFF"/>
        <w:spacing w:after="0"/>
        <w:ind w:left="288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62A31"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  <w:t>ХАНТЫ-МАНСИЙСКИЙ АВТОНОМНЫЙ ОКРУГ - ЮГРА</w:t>
      </w:r>
    </w:p>
    <w:p w:rsidR="00401BB1" w:rsidRPr="00762A31" w:rsidRDefault="00401BB1" w:rsidP="00762A31">
      <w:pPr>
        <w:shd w:val="clear" w:color="auto" w:fill="FFFFFF"/>
        <w:spacing w:before="5" w:after="0"/>
        <w:ind w:left="53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62A3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>ТЮМЕНСКАЯ ОБЛАСТЬ</w:t>
      </w:r>
    </w:p>
    <w:p w:rsidR="00401BB1" w:rsidRPr="00762A31" w:rsidRDefault="00401BB1" w:rsidP="00762A31">
      <w:pPr>
        <w:shd w:val="clear" w:color="auto" w:fill="FFFFFF"/>
        <w:spacing w:after="0"/>
        <w:ind w:left="58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62A3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>ХАНТЫ-МАНСИЙСКИЙ РАЙОН</w:t>
      </w:r>
    </w:p>
    <w:p w:rsidR="00401BB1" w:rsidRPr="00762A31" w:rsidRDefault="00401BB1" w:rsidP="00762A31">
      <w:pPr>
        <w:shd w:val="clear" w:color="auto" w:fill="FFFFFF"/>
        <w:spacing w:after="0"/>
        <w:ind w:left="72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62A31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>СЕЛЬСКОЕ ПОСЕЛЕНИЕ ЛУГОВСКОЙ</w:t>
      </w:r>
    </w:p>
    <w:p w:rsidR="00762A31" w:rsidRDefault="00762A31" w:rsidP="00762A31">
      <w:pPr>
        <w:shd w:val="clear" w:color="auto" w:fill="FFFFFF"/>
        <w:spacing w:after="0"/>
        <w:ind w:left="130"/>
        <w:jc w:val="center"/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</w:pPr>
    </w:p>
    <w:p w:rsidR="00401BB1" w:rsidRPr="00762A31" w:rsidRDefault="00401BB1" w:rsidP="00762A31">
      <w:pPr>
        <w:shd w:val="clear" w:color="auto" w:fill="FFFFFF"/>
        <w:spacing w:after="0"/>
        <w:ind w:left="13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62A31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>СОВЕТ ДЕПУТАТОВ</w:t>
      </w:r>
    </w:p>
    <w:p w:rsidR="00762A31" w:rsidRDefault="00762A31" w:rsidP="00762A31">
      <w:pPr>
        <w:shd w:val="clear" w:color="auto" w:fill="FFFFFF"/>
        <w:spacing w:after="0"/>
        <w:ind w:left="67"/>
        <w:jc w:val="center"/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</w:pPr>
    </w:p>
    <w:p w:rsidR="00401BB1" w:rsidRPr="00762A31" w:rsidRDefault="00401BB1" w:rsidP="00762A31">
      <w:pPr>
        <w:shd w:val="clear" w:color="auto" w:fill="FFFFFF"/>
        <w:spacing w:after="0"/>
        <w:ind w:left="67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62A3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 xml:space="preserve">РЕШЕНИЕ </w:t>
      </w:r>
    </w:p>
    <w:p w:rsidR="00B92F1B" w:rsidRDefault="00B92F1B" w:rsidP="00762A31">
      <w:pPr>
        <w:shd w:val="clear" w:color="auto" w:fill="FFFFFF"/>
        <w:tabs>
          <w:tab w:val="left" w:pos="7219"/>
        </w:tabs>
        <w:spacing w:after="0"/>
        <w:ind w:left="154" w:right="-1" w:hanging="154"/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</w:pPr>
    </w:p>
    <w:p w:rsidR="00762A31" w:rsidRPr="00762A31" w:rsidRDefault="00762A31" w:rsidP="00762A31">
      <w:pPr>
        <w:shd w:val="clear" w:color="auto" w:fill="FFFFFF"/>
        <w:tabs>
          <w:tab w:val="left" w:pos="7219"/>
        </w:tabs>
        <w:spacing w:after="0"/>
        <w:ind w:left="154" w:right="-1" w:hanging="154"/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</w:pPr>
    </w:p>
    <w:p w:rsidR="00401BB1" w:rsidRPr="00762A31" w:rsidRDefault="00762A31" w:rsidP="00762A31">
      <w:pPr>
        <w:shd w:val="clear" w:color="auto" w:fill="FFFFFF"/>
        <w:tabs>
          <w:tab w:val="left" w:pos="9072"/>
        </w:tabs>
        <w:spacing w:after="0" w:line="240" w:lineRule="auto"/>
        <w:ind w:right="-1"/>
        <w:jc w:val="both"/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</w:pPr>
      <w:r w:rsidRPr="00762A31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>28</w:t>
      </w:r>
      <w:r w:rsidR="00B92F1B" w:rsidRPr="00762A31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>.0</w:t>
      </w:r>
      <w:r w:rsidRPr="00762A31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>2</w:t>
      </w:r>
      <w:r w:rsidR="00B92F1B" w:rsidRPr="00762A31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>.20</w:t>
      </w:r>
      <w:r w:rsidR="001E05A4" w:rsidRPr="00762A31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>20</w:t>
      </w:r>
      <w:r w:rsidR="00473BEE" w:rsidRPr="00762A31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="00401BB1" w:rsidRPr="00762A31"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  <w:t xml:space="preserve">№ </w:t>
      </w:r>
      <w:r w:rsidRPr="00762A31"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  <w:t>178</w:t>
      </w:r>
    </w:p>
    <w:p w:rsidR="00401BB1" w:rsidRPr="00762A31" w:rsidRDefault="00401BB1" w:rsidP="00762A3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62A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п. Луговской</w:t>
      </w:r>
    </w:p>
    <w:p w:rsidR="00401BB1" w:rsidRPr="00762A31" w:rsidRDefault="00401BB1" w:rsidP="00762A31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Look w:val="04A0"/>
      </w:tblPr>
      <w:tblGrid>
        <w:gridCol w:w="4762"/>
      </w:tblGrid>
      <w:tr w:rsidR="00401BB1" w:rsidRPr="00762A31" w:rsidTr="00B92F1B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762A31" w:rsidRDefault="001E05A4" w:rsidP="00762A31">
            <w:pPr>
              <w:tabs>
                <w:tab w:val="left" w:pos="3828"/>
              </w:tabs>
              <w:spacing w:line="276" w:lineRule="auto"/>
              <w:ind w:righ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2A31">
              <w:rPr>
                <w:rFonts w:ascii="Times New Roman" w:eastAsia="Times New Roman" w:hAnsi="Times New Roman" w:cs="Times New Roman"/>
                <w:sz w:val="28"/>
                <w:szCs w:val="28"/>
              </w:rPr>
              <w:t>Об утверждении проекта планировки и проекта межевания линейного объекта «Строительство сетей водоснабжения д. Ягурьях»</w:t>
            </w:r>
          </w:p>
        </w:tc>
      </w:tr>
    </w:tbl>
    <w:p w:rsidR="00D000A6" w:rsidRDefault="00D000A6" w:rsidP="00762A31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Pr="00762A31" w:rsidRDefault="00762A31" w:rsidP="00762A31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762A31" w:rsidRDefault="00401BB1" w:rsidP="00762A31">
      <w:pPr>
        <w:spacing w:after="0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3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целях создания условий для устойчивого развития сельского поселения Луговской, эффективного землепользования и застройки, планировки территории поселения, обеспечения прав и законных интересов физических и юридических лиц, </w:t>
      </w:r>
      <w:r w:rsidR="00BB4AB2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</w:t>
      </w:r>
      <w:r w:rsidR="00693D4F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атьями 8,</w:t>
      </w:r>
      <w:r w:rsidR="00C27461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8768E9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4AB2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Градостроительного коде</w:t>
      </w:r>
      <w:r w:rsidR="00693D4F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>кса Российской Федерации, стать</w:t>
      </w:r>
      <w:r w:rsidR="00C27461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BB4AB2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C27461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B4AB2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06.10.2003 № 131-ФЗ «Об общих принципах организации местного самоупр</w:t>
      </w:r>
      <w:r w:rsidR="007B6049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авления в Российской Федерации»</w:t>
      </w:r>
      <w:r w:rsidR="00B92F1B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Уставом сельского поселения Луговской,</w:t>
      </w:r>
    </w:p>
    <w:p w:rsidR="00401BB1" w:rsidRPr="00762A31" w:rsidRDefault="00401BB1" w:rsidP="00762A31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762A31" w:rsidRDefault="00401BB1" w:rsidP="00762A31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62A3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Совет депутатов сельского поселения</w:t>
      </w:r>
      <w:r w:rsidR="00762A3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Луговской</w:t>
      </w:r>
    </w:p>
    <w:p w:rsidR="00401BB1" w:rsidRPr="00762A31" w:rsidRDefault="00401BB1" w:rsidP="00762A31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01BB1" w:rsidRPr="00762A31" w:rsidRDefault="00401BB1" w:rsidP="00762A31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62A3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РЕШИЛ:</w:t>
      </w:r>
    </w:p>
    <w:p w:rsidR="00401BB1" w:rsidRPr="00762A31" w:rsidRDefault="00401BB1" w:rsidP="00762A31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01BB1" w:rsidRPr="00762A31" w:rsidRDefault="00911271" w:rsidP="00762A31">
      <w:pPr>
        <w:pStyle w:val="a4"/>
        <w:numPr>
          <w:ilvl w:val="0"/>
          <w:numId w:val="3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3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Утвердить </w:t>
      </w:r>
      <w:r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планировки и </w:t>
      </w:r>
      <w:r w:rsidR="00C27461" w:rsidRPr="00762A31">
        <w:rPr>
          <w:rFonts w:ascii="Times New Roman" w:eastAsia="Times New Roman" w:hAnsi="Times New Roman" w:cs="Times New Roman"/>
          <w:sz w:val="28"/>
          <w:szCs w:val="28"/>
        </w:rPr>
        <w:t>проект межевания линейного объекта «Строительство сетей водоснабжения д. Ягурьях»</w:t>
      </w:r>
      <w:r w:rsidR="003663B2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</w:t>
      </w:r>
      <w:r w:rsidR="00AF3164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F82" w:rsidRPr="00762A31" w:rsidRDefault="00B92F1B" w:rsidP="00762A31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A31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937F82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</w:t>
      </w:r>
      <w:r w:rsidR="00473BEE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F43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="00473BEE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57F" w:rsidRPr="00762A31">
        <w:rPr>
          <w:rFonts w:ascii="Times New Roman" w:hAnsi="Times New Roman" w:cs="Times New Roman"/>
          <w:sz w:val="28"/>
          <w:szCs w:val="28"/>
        </w:rPr>
        <w:t>в официальном информационном бюллетене «Луговской вестник»</w:t>
      </w:r>
      <w:r w:rsidR="00937F82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разместить на </w:t>
      </w:r>
      <w:r w:rsidR="00937F82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официальном сайте администрации сельского поселения Луговской </w:t>
      </w:r>
      <w:hyperlink r:id="rId8" w:history="1">
        <w:r w:rsidR="00937F82" w:rsidRPr="00762A31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937F82" w:rsidRPr="00762A31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937F82" w:rsidRPr="00762A31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lgv</w:t>
        </w:r>
        <w:r w:rsidR="00937F82" w:rsidRPr="00762A31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937F82" w:rsidRPr="00762A31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adm</w:t>
        </w:r>
        <w:r w:rsidR="00937F82" w:rsidRPr="00762A31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937F82" w:rsidRPr="00762A31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="00937F82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«Документы» подразделе «</w:t>
      </w:r>
      <w:r w:rsidR="00B03F43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Совета</w:t>
      </w:r>
      <w:r w:rsidR="00937F82" w:rsidRPr="00762A3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01BB1" w:rsidRPr="00762A31" w:rsidRDefault="00401BB1" w:rsidP="00762A31">
      <w:pPr>
        <w:pStyle w:val="a4"/>
        <w:numPr>
          <w:ilvl w:val="0"/>
          <w:numId w:val="6"/>
        </w:numPr>
        <w:tabs>
          <w:tab w:val="left" w:pos="709"/>
          <w:tab w:val="left" w:pos="993"/>
        </w:tabs>
        <w:spacing w:after="0"/>
        <w:ind w:left="0" w:firstLine="60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62A3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Настоящее решение вступает в силу </w:t>
      </w:r>
      <w:r w:rsidR="00FD757F" w:rsidRPr="00762A3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</w:t>
      </w:r>
      <w:r w:rsidRPr="00762A3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его официального опубликования (обнародования).</w:t>
      </w:r>
    </w:p>
    <w:p w:rsidR="00401BB1" w:rsidRPr="00762A31" w:rsidRDefault="00401BB1" w:rsidP="00762A31">
      <w:pPr>
        <w:spacing w:after="0"/>
        <w:ind w:firstLine="60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1"/>
        <w:tblW w:w="9355" w:type="dxa"/>
        <w:tblInd w:w="108" w:type="dxa"/>
        <w:tblLook w:val="04A0"/>
      </w:tblPr>
      <w:tblGrid>
        <w:gridCol w:w="4252"/>
        <w:gridCol w:w="851"/>
        <w:gridCol w:w="4252"/>
      </w:tblGrid>
      <w:tr w:rsidR="00401BB1" w:rsidRPr="00762A31" w:rsidTr="00B05214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473BEE" w:rsidRDefault="00473BEE" w:rsidP="00762A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A31" w:rsidRPr="00762A31" w:rsidRDefault="00762A31" w:rsidP="00762A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BB1" w:rsidRPr="00762A31" w:rsidRDefault="00401BB1" w:rsidP="00762A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A31">
              <w:rPr>
                <w:rFonts w:ascii="Times New Roman" w:hAnsi="Times New Roman" w:cs="Times New Roman"/>
                <w:sz w:val="28"/>
                <w:szCs w:val="28"/>
              </w:rPr>
              <w:t>Председатель Совета депутатов</w:t>
            </w:r>
          </w:p>
          <w:p w:rsidR="00401BB1" w:rsidRDefault="00401BB1" w:rsidP="00762A31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2A31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Луговской </w:t>
            </w:r>
          </w:p>
          <w:p w:rsidR="00EB078D" w:rsidRPr="00762A31" w:rsidRDefault="00EB078D" w:rsidP="00762A31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BB1" w:rsidRPr="00762A31" w:rsidRDefault="00B05214" w:rsidP="00762A31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2A31">
              <w:rPr>
                <w:rFonts w:ascii="Times New Roman" w:hAnsi="Times New Roman" w:cs="Times New Roman"/>
                <w:sz w:val="28"/>
                <w:szCs w:val="28"/>
              </w:rPr>
              <w:t xml:space="preserve"> _________</w:t>
            </w:r>
            <w:r w:rsidR="00401BB1" w:rsidRPr="00762A31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="000B2C6D" w:rsidRPr="00762A31">
              <w:rPr>
                <w:rFonts w:ascii="Times New Roman" w:hAnsi="Times New Roman" w:cs="Times New Roman"/>
                <w:sz w:val="28"/>
                <w:szCs w:val="28"/>
              </w:rPr>
              <w:t xml:space="preserve">   И.А. Воронцов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762A31" w:rsidRDefault="00401BB1" w:rsidP="00762A31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473BEE" w:rsidRDefault="00473BEE" w:rsidP="00762A31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A31" w:rsidRPr="00762A31" w:rsidRDefault="00762A31" w:rsidP="00762A31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BB1" w:rsidRPr="00762A31" w:rsidRDefault="00AF3164" w:rsidP="00762A31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2A31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401BB1" w:rsidRDefault="00401BB1" w:rsidP="00762A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A31">
              <w:rPr>
                <w:rFonts w:ascii="Times New Roman" w:hAnsi="Times New Roman" w:cs="Times New Roman"/>
                <w:sz w:val="28"/>
                <w:szCs w:val="28"/>
              </w:rPr>
              <w:t>сельского поселения Луговской</w:t>
            </w:r>
          </w:p>
          <w:p w:rsidR="00EB078D" w:rsidRPr="00762A31" w:rsidRDefault="00EB078D" w:rsidP="00762A3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BB1" w:rsidRPr="00762A31" w:rsidRDefault="00B05214" w:rsidP="00762A31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2A31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 w:rsidR="00401BB1" w:rsidRPr="00762A31">
              <w:rPr>
                <w:rFonts w:ascii="Times New Roman" w:hAnsi="Times New Roman" w:cs="Times New Roman"/>
                <w:sz w:val="28"/>
                <w:szCs w:val="28"/>
              </w:rPr>
              <w:t xml:space="preserve">_ </w:t>
            </w:r>
            <w:r w:rsidR="00AF3164" w:rsidRPr="00762A31">
              <w:rPr>
                <w:rFonts w:ascii="Times New Roman" w:hAnsi="Times New Roman" w:cs="Times New Roman"/>
                <w:sz w:val="28"/>
                <w:szCs w:val="28"/>
              </w:rPr>
              <w:t>Н.В. Веретельников</w:t>
            </w:r>
          </w:p>
        </w:tc>
      </w:tr>
    </w:tbl>
    <w:p w:rsidR="00401BB1" w:rsidRDefault="00401BB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28 февраля 2020 года</w:t>
      </w: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62A31" w:rsidRPr="00401BB1" w:rsidRDefault="00762A31" w:rsidP="00473BEE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62CC1" w:rsidRDefault="00C870D3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Приложение </w:t>
      </w:r>
    </w:p>
    <w:p w:rsidR="00E62CC1" w:rsidRDefault="00C870D3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 решению Совета депутатов </w:t>
      </w:r>
    </w:p>
    <w:p w:rsidR="00E62CC1" w:rsidRDefault="00C870D3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сельского поселения Луговской </w:t>
      </w:r>
    </w:p>
    <w:p w:rsidR="00C870D3" w:rsidRDefault="00E62CC1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 </w:t>
      </w:r>
      <w:r w:rsidR="00762A31">
        <w:rPr>
          <w:rFonts w:ascii="Times New Roman" w:eastAsiaTheme="minorEastAsia" w:hAnsi="Times New Roman" w:cs="Times New Roman"/>
          <w:sz w:val="28"/>
          <w:szCs w:val="28"/>
          <w:lang w:eastAsia="ru-RU"/>
        </w:rPr>
        <w:t>28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.0</w:t>
      </w:r>
      <w:r w:rsidR="00762A31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.20</w:t>
      </w:r>
      <w:r w:rsidR="00C274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20 </w:t>
      </w:r>
      <w:r w:rsidR="00FD75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года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№ </w:t>
      </w:r>
      <w:r w:rsidR="00762A31">
        <w:rPr>
          <w:rFonts w:ascii="Times New Roman" w:eastAsiaTheme="minorEastAsia" w:hAnsi="Times New Roman" w:cs="Times New Roman"/>
          <w:sz w:val="28"/>
          <w:szCs w:val="28"/>
          <w:lang w:eastAsia="ru-RU"/>
        </w:rPr>
        <w:t>178</w:t>
      </w:r>
    </w:p>
    <w:p w:rsidR="00E62CC1" w:rsidRDefault="00E62CC1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62CC1" w:rsidRDefault="00E62CC1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УТВЕРЖДЕН</w:t>
      </w:r>
    </w:p>
    <w:p w:rsidR="00473F9E" w:rsidRDefault="00473F9E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решением Совета депутатов </w:t>
      </w:r>
    </w:p>
    <w:p w:rsidR="00473F9E" w:rsidRDefault="00473F9E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сельского поселения Луговской</w:t>
      </w:r>
    </w:p>
    <w:p w:rsidR="00473F9E" w:rsidRDefault="00473F9E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 «</w:t>
      </w:r>
      <w:r w:rsidR="00762A31">
        <w:rPr>
          <w:rFonts w:ascii="Times New Roman" w:eastAsiaTheme="minorEastAsia" w:hAnsi="Times New Roman" w:cs="Times New Roman"/>
          <w:sz w:val="28"/>
          <w:szCs w:val="28"/>
          <w:lang w:eastAsia="ru-RU"/>
        </w:rPr>
        <w:t>28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</w:t>
      </w:r>
      <w:r w:rsidR="00762A3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февраля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 w:rsidR="00C27461"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 w:rsidR="00762A3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года</w:t>
      </w:r>
    </w:p>
    <w:p w:rsidR="001543EB" w:rsidRDefault="001543E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543EB" w:rsidRDefault="001543E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543EB" w:rsidRDefault="001543E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62A31" w:rsidRDefault="00762A31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035FE" w:rsidRDefault="003035FE" w:rsidP="0061174D">
      <w:pPr>
        <w:spacing w:after="0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05214" w:rsidRDefault="00C27461" w:rsidP="006117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214">
        <w:rPr>
          <w:rFonts w:ascii="Times New Roman" w:hAnsi="Times New Roman" w:cs="Times New Roman"/>
          <w:b/>
          <w:sz w:val="28"/>
          <w:szCs w:val="28"/>
        </w:rPr>
        <w:t>ПРОЕКТ ПЛАНИРОВКИ И</w:t>
      </w:r>
    </w:p>
    <w:p w:rsidR="00C27461" w:rsidRPr="00B05214" w:rsidRDefault="00C27461" w:rsidP="006117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214">
        <w:rPr>
          <w:rFonts w:ascii="Times New Roman" w:hAnsi="Times New Roman" w:cs="Times New Roman"/>
          <w:b/>
          <w:sz w:val="28"/>
          <w:szCs w:val="28"/>
        </w:rPr>
        <w:t xml:space="preserve"> ПРОЕКТ МЕЖЕВАНИЯ ТЕРРИТОРИИ</w:t>
      </w:r>
    </w:p>
    <w:p w:rsidR="00C27461" w:rsidRPr="00B05214" w:rsidRDefault="00C27461" w:rsidP="0061174D">
      <w:pPr>
        <w:jc w:val="center"/>
        <w:rPr>
          <w:rFonts w:ascii="Times New Roman" w:hAnsi="Times New Roman" w:cs="Times New Roman"/>
          <w:sz w:val="28"/>
          <w:szCs w:val="28"/>
        </w:rPr>
      </w:pPr>
      <w:r w:rsidRPr="00B05214">
        <w:rPr>
          <w:rFonts w:ascii="Times New Roman" w:hAnsi="Times New Roman" w:cs="Times New Roman"/>
          <w:sz w:val="28"/>
          <w:szCs w:val="28"/>
        </w:rPr>
        <w:t>линейного объекта</w:t>
      </w:r>
    </w:p>
    <w:p w:rsidR="00C27461" w:rsidRPr="00B05214" w:rsidRDefault="00C27461" w:rsidP="006117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214">
        <w:rPr>
          <w:rFonts w:ascii="Times New Roman" w:hAnsi="Times New Roman" w:cs="Times New Roman"/>
          <w:b/>
          <w:sz w:val="28"/>
          <w:szCs w:val="28"/>
        </w:rPr>
        <w:t>«Строительство сетей водоснабжения</w:t>
      </w:r>
      <w:r w:rsidR="00473B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5214">
        <w:rPr>
          <w:rFonts w:ascii="Times New Roman" w:hAnsi="Times New Roman" w:cs="Times New Roman"/>
          <w:b/>
          <w:sz w:val="28"/>
          <w:szCs w:val="28"/>
        </w:rPr>
        <w:t>д. Ягурьях»</w:t>
      </w:r>
    </w:p>
    <w:p w:rsidR="00C27461" w:rsidRPr="0061174D" w:rsidRDefault="00C27461" w:rsidP="0061174D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74D">
        <w:rPr>
          <w:rFonts w:ascii="Times New Roman" w:hAnsi="Times New Roman" w:cs="Times New Roman"/>
          <w:sz w:val="28"/>
          <w:szCs w:val="28"/>
        </w:rPr>
        <w:t>РФ, Тюменская область, ХМАО-Югра</w:t>
      </w:r>
    </w:p>
    <w:p w:rsidR="00C27461" w:rsidRPr="0061174D" w:rsidRDefault="00C27461" w:rsidP="0061174D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74D">
        <w:rPr>
          <w:rFonts w:ascii="Times New Roman" w:hAnsi="Times New Roman" w:cs="Times New Roman"/>
          <w:sz w:val="28"/>
          <w:szCs w:val="28"/>
        </w:rPr>
        <w:t>Ханты-Мансийский район, д. Ягурьях</w:t>
      </w: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C6D" w:rsidRDefault="000B2C6D" w:rsidP="003035F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941" w:rsidRDefault="00940941" w:rsidP="003035F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A31" w:rsidRDefault="00762A31" w:rsidP="00C548A8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CFA" w:rsidRPr="00727CFA" w:rsidRDefault="003035FE" w:rsidP="00C548A8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C2746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265449" w:rsidRPr="00EA33F6" w:rsidRDefault="00265449" w:rsidP="002654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3F6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EA33F6" w:rsidRDefault="00DA54A7" w:rsidP="00B0521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D3D6B">
        <w:rPr>
          <w:rFonts w:ascii="Times New Roman" w:hAnsi="Times New Roman" w:cs="Times New Roman"/>
          <w:b/>
          <w:sz w:val="28"/>
          <w:szCs w:val="28"/>
        </w:rPr>
        <w:t>.</w:t>
      </w:r>
      <w:r w:rsidR="00265449" w:rsidRPr="00EA33F6">
        <w:rPr>
          <w:rFonts w:ascii="Times New Roman" w:hAnsi="Times New Roman" w:cs="Times New Roman"/>
          <w:b/>
          <w:sz w:val="28"/>
          <w:szCs w:val="28"/>
        </w:rPr>
        <w:t>Проект планировки территории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w w:val="99"/>
          <w:sz w:val="28"/>
          <w:szCs w:val="28"/>
        </w:rPr>
      </w:pP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0D3D6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0D3D6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д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0D3D6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н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ие</w:t>
      </w:r>
    </w:p>
    <w:p w:rsidR="00EA33F6" w:rsidRDefault="00EA33F6" w:rsidP="00B052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Исходно-разрешительная документация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ада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ров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EA33F6" w:rsidRPr="000D3D6B" w:rsidRDefault="00EA33F6" w:rsidP="00762A31">
      <w:pPr>
        <w:pStyle w:val="a4"/>
        <w:numPr>
          <w:ilvl w:val="1"/>
          <w:numId w:val="3"/>
        </w:numPr>
        <w:spacing w:after="0"/>
        <w:ind w:left="0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Осно</w:t>
      </w:r>
      <w:r w:rsidRPr="000D3D6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в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 w:rsidRPr="000D3D6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а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="00473B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часть 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о</w:t>
      </w:r>
      <w:r w:rsidRPr="00EA33F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а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="00473B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часть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Сведе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хар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йн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ъ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та</w:t>
      </w:r>
    </w:p>
    <w:p w:rsidR="00727CFA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Сведе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еще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йн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объ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осва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инципи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,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еобход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освое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территории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Сведе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тра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обс</w:t>
      </w:r>
      <w:r w:rsidRPr="0064180C"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3F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Г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а</w:t>
      </w:r>
      <w:r w:rsidRPr="00EA33F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ф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ичес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к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ая</w:t>
      </w:r>
      <w:r w:rsidR="00473B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ч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асть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3F6">
        <w:rPr>
          <w:rFonts w:ascii="Times New Roman" w:eastAsia="Times New Roman" w:hAnsi="Times New Roman" w:cs="Times New Roman"/>
          <w:sz w:val="28"/>
          <w:szCs w:val="28"/>
        </w:rPr>
        <w:t>Чертеж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A33F6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A33F6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ерр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EA33F6" w:rsidRPr="000D3D6B" w:rsidRDefault="00EA33F6" w:rsidP="00762A31">
      <w:pPr>
        <w:pStyle w:val="a4"/>
        <w:numPr>
          <w:ilvl w:val="1"/>
          <w:numId w:val="3"/>
        </w:numPr>
        <w:spacing w:after="0"/>
        <w:ind w:left="0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</w:t>
      </w:r>
      <w:r w:rsidRPr="000D3D6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и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D3D6B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л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="00473B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D3D6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п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473B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обо</w:t>
      </w:r>
      <w:r w:rsidRPr="000D3D6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с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но</w:t>
      </w:r>
      <w:r w:rsidRPr="000D3D6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</w:t>
      </w:r>
      <w:r w:rsidRPr="000D3D6B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а</w:t>
      </w:r>
      <w:r w:rsidRPr="000D3D6B">
        <w:rPr>
          <w:rFonts w:ascii="Times New Roman" w:eastAsia="Times New Roman" w:hAnsi="Times New Roman" w:cs="Times New Roman"/>
          <w:b/>
          <w:bCs/>
          <w:sz w:val="28"/>
          <w:szCs w:val="28"/>
        </w:rPr>
        <w:t>нию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о</w:t>
      </w:r>
      <w:r w:rsidRPr="00EA33F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а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="00473B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часть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Обос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еде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еще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объе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EA33F6" w:rsidRPr="0064180C" w:rsidRDefault="00EA33F6" w:rsidP="00B05214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Обос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оотв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тств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ота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64180C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треб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з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A33F6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одат</w:t>
      </w:r>
      <w:r w:rsidRPr="00EA33F6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EA33F6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A33F6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spacing w:val="2"/>
          <w:sz w:val="28"/>
          <w:szCs w:val="28"/>
        </w:rPr>
        <w:t>гр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адостро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EA33F6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EA33F6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EA33F6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EA33F6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EA33F6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EA33F6" w:rsidRPr="0064180C" w:rsidRDefault="00EA33F6" w:rsidP="00B05214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Пере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ь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й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ащ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ерр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йны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х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й</w:t>
      </w:r>
    </w:p>
    <w:p w:rsidR="00EA33F6" w:rsidRDefault="00473BEE" w:rsidP="00B0521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A33F6"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род</w:t>
      </w:r>
      <w:r w:rsidR="00EA33F6"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A33F6"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тех</w:t>
      </w:r>
      <w:r w:rsidR="00EA33F6"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EA33F6"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EA33F6"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EA33F6"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="00EA33F6"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A33F6"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хар</w:t>
      </w:r>
      <w:r w:rsidR="00EA33F6"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="00EA33F6"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A33F6"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33F6"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EA33F6"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еде</w:t>
      </w:r>
      <w:r w:rsidR="00EA33F6"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33F6"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еро</w:t>
      </w:r>
      <w:r w:rsidR="00EA33F6"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A33F6"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A33F6"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33F6"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33F6"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EA33F6"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EA33F6"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A33F6"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A33F6"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оро</w:t>
      </w:r>
      <w:r w:rsidR="00EA33F6"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EA33F6"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Пере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ь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й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охра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щей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среды</w:t>
      </w:r>
    </w:p>
    <w:p w:rsidR="00EA33F6" w:rsidRDefault="00EA33F6" w:rsidP="00B0521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A33F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Г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а</w:t>
      </w:r>
      <w:r w:rsidRPr="00EA33F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ф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ичес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к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ая</w:t>
      </w:r>
      <w:r w:rsidR="00473B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ч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асть</w:t>
      </w:r>
    </w:p>
    <w:p w:rsidR="00EA33F6" w:rsidRDefault="00EA33F6" w:rsidP="00B05214">
      <w:pPr>
        <w:widowControl w:val="0"/>
        <w:spacing w:after="0"/>
        <w:ind w:right="-20"/>
        <w:rPr>
          <w:rFonts w:ascii="Times New Roman" w:eastAsia="Times New Roman" w:hAnsi="Times New Roman" w:cs="Times New Roman"/>
          <w:sz w:val="28"/>
          <w:szCs w:val="28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Схе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оло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тов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64180C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64180C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.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М1</w:t>
      </w:r>
      <w:r w:rsidRPr="00EA33F6">
        <w:rPr>
          <w:rFonts w:ascii="Times New Roman" w:eastAsia="Times New Roman" w:hAnsi="Times New Roman" w:cs="Times New Roman"/>
          <w:spacing w:val="2"/>
          <w:sz w:val="28"/>
          <w:szCs w:val="28"/>
        </w:rPr>
        <w:t>: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 xml:space="preserve">5000 </w:t>
      </w:r>
    </w:p>
    <w:p w:rsidR="00EA33F6" w:rsidRDefault="00EA33F6" w:rsidP="00B05214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4180C">
        <w:rPr>
          <w:rFonts w:ascii="Times New Roman" w:eastAsia="Times New Roman" w:hAnsi="Times New Roman" w:cs="Times New Roman"/>
          <w:sz w:val="28"/>
          <w:szCs w:val="28"/>
        </w:rPr>
        <w:t>Схе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ц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соб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у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я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64180C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73B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64180C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6418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64180C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="00473BE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sz w:val="28"/>
          <w:szCs w:val="28"/>
        </w:rPr>
        <w:t>М1:5000</w:t>
      </w:r>
    </w:p>
    <w:p w:rsidR="00DA54A7" w:rsidRDefault="000D3D6B" w:rsidP="00B05214">
      <w:pPr>
        <w:widowControl w:val="0"/>
        <w:spacing w:after="0"/>
        <w:ind w:right="-2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II</w:t>
      </w:r>
      <w:r w:rsidR="00B0521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Проект межевания территории</w:t>
      </w:r>
    </w:p>
    <w:p w:rsidR="000D3D6B" w:rsidRPr="000D3D6B" w:rsidRDefault="000D3D6B" w:rsidP="00B05214">
      <w:pPr>
        <w:widowControl w:val="0"/>
        <w:spacing w:after="0"/>
        <w:ind w:right="-2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</w:t>
      </w:r>
      <w:r w:rsidRPr="000D3D6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.1.</w:t>
      </w:r>
      <w:r w:rsidRPr="000D3D6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  <w:t>Основная часть</w:t>
      </w:r>
    </w:p>
    <w:p w:rsidR="004B6FFE" w:rsidRDefault="004B6FFE" w:rsidP="00B05214">
      <w:pPr>
        <w:widowControl w:val="0"/>
        <w:spacing w:after="0"/>
        <w:ind w:right="13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Текстовая часть</w:t>
      </w:r>
    </w:p>
    <w:p w:rsidR="004B6FFE" w:rsidRPr="004B6FFE" w:rsidRDefault="00EA33F6" w:rsidP="00B05214">
      <w:pPr>
        <w:widowControl w:val="0"/>
        <w:spacing w:after="0"/>
        <w:ind w:right="13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4B6F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Перечень и сведения о площади образуемых земельных участков</w:t>
      </w:r>
    </w:p>
    <w:p w:rsidR="004B6FFE" w:rsidRDefault="004B6FFE" w:rsidP="004B6FF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3F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Г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а</w:t>
      </w:r>
      <w:r w:rsidRPr="00EA33F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ф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ичес</w:t>
      </w:r>
      <w:r w:rsidRPr="00EA33F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к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ая</w:t>
      </w:r>
      <w:r w:rsidR="00473B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A33F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ч</w:t>
      </w:r>
      <w:r w:rsidRPr="00EA33F6">
        <w:rPr>
          <w:rFonts w:ascii="Times New Roman" w:eastAsia="Times New Roman" w:hAnsi="Times New Roman" w:cs="Times New Roman"/>
          <w:b/>
          <w:bCs/>
          <w:sz w:val="28"/>
          <w:szCs w:val="28"/>
        </w:rPr>
        <w:t>асть</w:t>
      </w:r>
    </w:p>
    <w:p w:rsidR="00EA33F6" w:rsidRPr="00EA33F6" w:rsidRDefault="00EA33F6" w:rsidP="00B05214">
      <w:pPr>
        <w:widowControl w:val="0"/>
        <w:spacing w:after="0"/>
        <w:ind w:right="13"/>
        <w:rPr>
          <w:rFonts w:ascii="Times New Roman" w:eastAsia="Times New Roman" w:hAnsi="Times New Roman" w:cs="Times New Roman"/>
          <w:sz w:val="28"/>
          <w:szCs w:val="28"/>
        </w:rPr>
        <w:sectPr w:rsidR="00EA33F6" w:rsidRPr="00EA33F6" w:rsidSect="00762A31">
          <w:headerReference w:type="default" r:id="rId9"/>
          <w:footerReference w:type="default" r:id="rId10"/>
          <w:headerReference w:type="first" r:id="rId11"/>
          <w:type w:val="nextColumn"/>
          <w:pgSz w:w="11920" w:h="16840"/>
          <w:pgMar w:top="1418" w:right="1276" w:bottom="1134" w:left="1559" w:header="680" w:footer="680" w:gutter="0"/>
          <w:cols w:space="720"/>
          <w:titlePg/>
          <w:docGrid w:linePitch="299"/>
        </w:sectPr>
      </w:pPr>
      <w:r w:rsidRPr="0064180C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Чертеж межевания территории</w:t>
      </w:r>
    </w:p>
    <w:p w:rsidR="00181599" w:rsidRPr="00EA33F6" w:rsidRDefault="00181599" w:rsidP="001815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.Проект планировки территории</w:t>
      </w:r>
    </w:p>
    <w:p w:rsidR="00265449" w:rsidRDefault="00265449" w:rsidP="00DA54A7">
      <w:pPr>
        <w:rPr>
          <w:rFonts w:ascii="Times New Roman" w:hAnsi="Times New Roman" w:cs="Times New Roman"/>
          <w:b/>
          <w:sz w:val="28"/>
          <w:szCs w:val="28"/>
        </w:rPr>
      </w:pPr>
      <w:r w:rsidRPr="00EA33F6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Проект планировки выполн</w:t>
      </w:r>
      <w:r w:rsidR="00B61185">
        <w:rPr>
          <w:rFonts w:ascii="Times New Roman" w:hAnsi="Times New Roman" w:cs="Times New Roman"/>
          <w:sz w:val="28"/>
          <w:szCs w:val="28"/>
        </w:rPr>
        <w:t>ен</w:t>
      </w:r>
      <w:r w:rsidRPr="00EA33F6">
        <w:rPr>
          <w:rFonts w:ascii="Times New Roman" w:hAnsi="Times New Roman" w:cs="Times New Roman"/>
          <w:sz w:val="28"/>
          <w:szCs w:val="28"/>
        </w:rPr>
        <w:t xml:space="preserve"> для линейного объекта «Строительство сетей водоснабжения д. Ягурьях»</w:t>
      </w:r>
      <w:r w:rsidR="00B61185">
        <w:rPr>
          <w:rFonts w:ascii="Times New Roman" w:hAnsi="Times New Roman" w:cs="Times New Roman"/>
          <w:sz w:val="28"/>
          <w:szCs w:val="28"/>
        </w:rPr>
        <w:t>.</w:t>
      </w:r>
    </w:p>
    <w:p w:rsidR="00265449" w:rsidRPr="00B61185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1185">
        <w:rPr>
          <w:rFonts w:ascii="Times New Roman" w:hAnsi="Times New Roman" w:cs="Times New Roman"/>
          <w:sz w:val="28"/>
          <w:szCs w:val="28"/>
          <w:u w:val="single"/>
        </w:rPr>
        <w:t>Исходно-разрешительная документация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Разработка проекта планировки территории выполнена в соответствии с де</w:t>
      </w:r>
      <w:r w:rsidR="00B61185">
        <w:rPr>
          <w:rFonts w:ascii="Times New Roman" w:hAnsi="Times New Roman" w:cs="Times New Roman"/>
          <w:sz w:val="28"/>
          <w:szCs w:val="28"/>
        </w:rPr>
        <w:t>й</w:t>
      </w:r>
      <w:r w:rsidRPr="00EA33F6">
        <w:rPr>
          <w:rFonts w:ascii="Times New Roman" w:hAnsi="Times New Roman" w:cs="Times New Roman"/>
          <w:sz w:val="28"/>
          <w:szCs w:val="28"/>
        </w:rPr>
        <w:t>ствующими нормативными документами: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Градостроительный кодекс Российской Федерации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 xml:space="preserve">Земельный кодекс Российской Федерации </w:t>
      </w:r>
      <w:r w:rsidR="00B61185">
        <w:rPr>
          <w:rFonts w:ascii="Times New Roman" w:hAnsi="Times New Roman" w:cs="Times New Roman"/>
          <w:sz w:val="28"/>
          <w:szCs w:val="28"/>
        </w:rPr>
        <w:t>№</w:t>
      </w:r>
      <w:r w:rsidRPr="00EA33F6">
        <w:rPr>
          <w:rFonts w:ascii="Times New Roman" w:hAnsi="Times New Roman" w:cs="Times New Roman"/>
          <w:sz w:val="28"/>
          <w:szCs w:val="28"/>
        </w:rPr>
        <w:t xml:space="preserve"> 136-ФЗ от 25.10.2001 г.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Лесной кодекс Российской Федерации № 200-ФЗ от 04.12.2006 г.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Водный кодекс Российской Федерации № 74-ФЗ от 03.06.2006 г.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  Федеральный закон от 25.06.2002 № 73-ФЗ «Об объектах культурного н</w:t>
      </w:r>
      <w:r w:rsidR="00B61185">
        <w:rPr>
          <w:rFonts w:ascii="Times New Roman" w:hAnsi="Times New Roman" w:cs="Times New Roman"/>
          <w:sz w:val="28"/>
          <w:szCs w:val="28"/>
        </w:rPr>
        <w:t>асле</w:t>
      </w:r>
      <w:r w:rsidRPr="00EA33F6">
        <w:rPr>
          <w:rFonts w:ascii="Times New Roman" w:hAnsi="Times New Roman" w:cs="Times New Roman"/>
          <w:sz w:val="28"/>
          <w:szCs w:val="28"/>
        </w:rPr>
        <w:t>дия (памятниках истории и культуры) народов Российской Федерации»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Федеральный закон от 10.01.2002 № 7-ФЗ «Об охране окружающей среды»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Федеральный закон от 21.02.1992 № 2395-1 «О недрах»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  Закон Российской Федерации от 17.07.2001 № 101-ФЗ «О разграничении г</w:t>
      </w:r>
      <w:r w:rsidR="00B61185">
        <w:rPr>
          <w:rFonts w:ascii="Times New Roman" w:hAnsi="Times New Roman" w:cs="Times New Roman"/>
          <w:sz w:val="28"/>
          <w:szCs w:val="28"/>
        </w:rPr>
        <w:t>о</w:t>
      </w:r>
      <w:r w:rsidRPr="00EA33F6">
        <w:rPr>
          <w:rFonts w:ascii="Times New Roman" w:hAnsi="Times New Roman" w:cs="Times New Roman"/>
          <w:sz w:val="28"/>
          <w:szCs w:val="28"/>
        </w:rPr>
        <w:t>сударственной собственности на землю»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  Положение о водоохранных зонах водных объектов и их прибрежных защи</w:t>
      </w:r>
      <w:r w:rsidR="00B61185">
        <w:rPr>
          <w:rFonts w:ascii="Times New Roman" w:hAnsi="Times New Roman" w:cs="Times New Roman"/>
          <w:sz w:val="28"/>
          <w:szCs w:val="28"/>
        </w:rPr>
        <w:t>т</w:t>
      </w:r>
      <w:r w:rsidRPr="00EA33F6">
        <w:rPr>
          <w:rFonts w:ascii="Times New Roman" w:hAnsi="Times New Roman" w:cs="Times New Roman"/>
          <w:sz w:val="28"/>
          <w:szCs w:val="28"/>
        </w:rPr>
        <w:t>ных полосах. Постановление правительства РФ от 23.11.1996 № 14040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  СНиП 2.07.01-89* «Градостроительство. Планировка и застройка городских и сельских поселений»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  СНиП 11-04-2003 «Инструкция о порядке разработки, согласования, эксп</w:t>
      </w:r>
      <w:r w:rsidR="00B61185">
        <w:rPr>
          <w:rFonts w:ascii="Times New Roman" w:hAnsi="Times New Roman" w:cs="Times New Roman"/>
          <w:sz w:val="28"/>
          <w:szCs w:val="28"/>
        </w:rPr>
        <w:t>ер</w:t>
      </w:r>
      <w:r w:rsidRPr="00EA33F6">
        <w:rPr>
          <w:rFonts w:ascii="Times New Roman" w:hAnsi="Times New Roman" w:cs="Times New Roman"/>
          <w:sz w:val="28"/>
          <w:szCs w:val="28"/>
        </w:rPr>
        <w:t>тизы и утверждения градостроительной документации»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  СанПиН 2.2.1/2.1.1.1200-03 «Санитарно-защитные зоны и санитарная класс</w:t>
      </w:r>
      <w:r w:rsidR="00B61185">
        <w:rPr>
          <w:rFonts w:ascii="Times New Roman" w:hAnsi="Times New Roman" w:cs="Times New Roman"/>
          <w:sz w:val="28"/>
          <w:szCs w:val="28"/>
        </w:rPr>
        <w:t>и</w:t>
      </w:r>
      <w:r w:rsidRPr="00EA33F6">
        <w:rPr>
          <w:rFonts w:ascii="Times New Roman" w:hAnsi="Times New Roman" w:cs="Times New Roman"/>
          <w:sz w:val="28"/>
          <w:szCs w:val="28"/>
        </w:rPr>
        <w:t>фикация предприятий, сооружений и иных объектов»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 xml:space="preserve">•   Федеральный закон от 06.10.1999 </w:t>
      </w:r>
      <w:r w:rsidR="00B61185">
        <w:rPr>
          <w:rFonts w:ascii="Times New Roman" w:hAnsi="Times New Roman" w:cs="Times New Roman"/>
          <w:sz w:val="28"/>
          <w:szCs w:val="28"/>
        </w:rPr>
        <w:t>№</w:t>
      </w:r>
      <w:r w:rsidRPr="00EA33F6">
        <w:rPr>
          <w:rFonts w:ascii="Times New Roman" w:hAnsi="Times New Roman" w:cs="Times New Roman"/>
          <w:sz w:val="28"/>
          <w:szCs w:val="28"/>
        </w:rPr>
        <w:t xml:space="preserve"> 184-ФЗ «Об общих принципах организ</w:t>
      </w:r>
      <w:r w:rsidR="00B61185">
        <w:rPr>
          <w:rFonts w:ascii="Times New Roman" w:hAnsi="Times New Roman" w:cs="Times New Roman"/>
          <w:sz w:val="28"/>
          <w:szCs w:val="28"/>
        </w:rPr>
        <w:t>а</w:t>
      </w:r>
      <w:r w:rsidRPr="00EA33F6">
        <w:rPr>
          <w:rFonts w:ascii="Times New Roman" w:hAnsi="Times New Roman" w:cs="Times New Roman"/>
          <w:sz w:val="28"/>
          <w:szCs w:val="28"/>
        </w:rPr>
        <w:t>ции законодательных (представительных) и исполнительных органов государстве</w:t>
      </w:r>
      <w:r w:rsidR="00B61185">
        <w:rPr>
          <w:rFonts w:ascii="Times New Roman" w:hAnsi="Times New Roman" w:cs="Times New Roman"/>
          <w:sz w:val="28"/>
          <w:szCs w:val="28"/>
        </w:rPr>
        <w:t>н</w:t>
      </w:r>
      <w:r w:rsidRPr="00EA33F6">
        <w:rPr>
          <w:rFonts w:ascii="Times New Roman" w:hAnsi="Times New Roman" w:cs="Times New Roman"/>
          <w:sz w:val="28"/>
          <w:szCs w:val="28"/>
        </w:rPr>
        <w:t xml:space="preserve">ной власти субъектов Российской </w:t>
      </w:r>
      <w:r w:rsidR="00B61185">
        <w:rPr>
          <w:rFonts w:ascii="Times New Roman" w:hAnsi="Times New Roman" w:cs="Times New Roman"/>
          <w:sz w:val="28"/>
          <w:szCs w:val="28"/>
        </w:rPr>
        <w:t>Ф</w:t>
      </w:r>
      <w:r w:rsidRPr="00EA33F6">
        <w:rPr>
          <w:rFonts w:ascii="Times New Roman" w:hAnsi="Times New Roman" w:cs="Times New Roman"/>
          <w:sz w:val="28"/>
          <w:szCs w:val="28"/>
        </w:rPr>
        <w:t>едерации»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 xml:space="preserve">•   Федеральный закон от 08.11.2007 </w:t>
      </w:r>
      <w:r w:rsidR="00B61185">
        <w:rPr>
          <w:rFonts w:ascii="Times New Roman" w:hAnsi="Times New Roman" w:cs="Times New Roman"/>
          <w:sz w:val="28"/>
          <w:szCs w:val="28"/>
        </w:rPr>
        <w:t>№</w:t>
      </w:r>
      <w:r w:rsidRPr="00EA33F6">
        <w:rPr>
          <w:rFonts w:ascii="Times New Roman" w:hAnsi="Times New Roman" w:cs="Times New Roman"/>
          <w:sz w:val="28"/>
          <w:szCs w:val="28"/>
        </w:rPr>
        <w:t xml:space="preserve"> 257-ФЗ (ред. от 23.07.2013) «Об автом</w:t>
      </w:r>
      <w:r w:rsidR="00B61185">
        <w:rPr>
          <w:rFonts w:ascii="Times New Roman" w:hAnsi="Times New Roman" w:cs="Times New Roman"/>
          <w:sz w:val="28"/>
          <w:szCs w:val="28"/>
        </w:rPr>
        <w:t>о</w:t>
      </w:r>
      <w:r w:rsidRPr="00EA33F6">
        <w:rPr>
          <w:rFonts w:ascii="Times New Roman" w:hAnsi="Times New Roman" w:cs="Times New Roman"/>
          <w:sz w:val="28"/>
          <w:szCs w:val="28"/>
        </w:rPr>
        <w:t>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lastRenderedPageBreak/>
        <w:t xml:space="preserve">•   Постановление Правительства РФ от 02.09.2009 </w:t>
      </w:r>
      <w:r w:rsidR="00B61185">
        <w:rPr>
          <w:rFonts w:ascii="Times New Roman" w:hAnsi="Times New Roman" w:cs="Times New Roman"/>
          <w:sz w:val="28"/>
          <w:szCs w:val="28"/>
        </w:rPr>
        <w:t>№</w:t>
      </w:r>
      <w:r w:rsidRPr="00EA33F6">
        <w:rPr>
          <w:rFonts w:ascii="Times New Roman" w:hAnsi="Times New Roman" w:cs="Times New Roman"/>
          <w:sz w:val="28"/>
          <w:szCs w:val="28"/>
        </w:rPr>
        <w:t xml:space="preserve"> 717 (ред. от 11.03.2011) «О нормах отвода земель для размещения автомобильных дорог и (или) объектов </w:t>
      </w:r>
      <w:r w:rsidR="00B61185">
        <w:rPr>
          <w:rFonts w:ascii="Times New Roman" w:hAnsi="Times New Roman" w:cs="Times New Roman"/>
          <w:sz w:val="28"/>
          <w:szCs w:val="28"/>
        </w:rPr>
        <w:t>до</w:t>
      </w:r>
      <w:r w:rsidRPr="00EA33F6">
        <w:rPr>
          <w:rFonts w:ascii="Times New Roman" w:hAnsi="Times New Roman" w:cs="Times New Roman"/>
          <w:sz w:val="28"/>
          <w:szCs w:val="28"/>
        </w:rPr>
        <w:t>рожного сервиса»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Приказ Министерства транспорта Российской Федерации (Минтранс России)</w:t>
      </w:r>
      <w:r w:rsidR="00095CA9">
        <w:rPr>
          <w:rFonts w:ascii="Times New Roman" w:hAnsi="Times New Roman" w:cs="Times New Roman"/>
          <w:sz w:val="28"/>
          <w:szCs w:val="28"/>
        </w:rPr>
        <w:t xml:space="preserve"> </w:t>
      </w:r>
      <w:r w:rsidRPr="00EA33F6">
        <w:rPr>
          <w:rFonts w:ascii="Times New Roman" w:hAnsi="Times New Roman" w:cs="Times New Roman"/>
          <w:sz w:val="28"/>
          <w:szCs w:val="28"/>
        </w:rPr>
        <w:t>от 6 июля 2012 г. №199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 xml:space="preserve">• Федеральный закон от 30.12.2009 </w:t>
      </w:r>
      <w:r w:rsidR="00B61185">
        <w:rPr>
          <w:rFonts w:ascii="Times New Roman" w:hAnsi="Times New Roman" w:cs="Times New Roman"/>
          <w:sz w:val="28"/>
          <w:szCs w:val="28"/>
        </w:rPr>
        <w:t>№</w:t>
      </w:r>
      <w:r w:rsidRPr="00EA33F6">
        <w:rPr>
          <w:rFonts w:ascii="Times New Roman" w:hAnsi="Times New Roman" w:cs="Times New Roman"/>
          <w:sz w:val="28"/>
          <w:szCs w:val="28"/>
        </w:rPr>
        <w:t xml:space="preserve"> 384-ФЗ «Технический регламент о без</w:t>
      </w:r>
      <w:r w:rsidR="00B61185">
        <w:rPr>
          <w:rFonts w:ascii="Times New Roman" w:hAnsi="Times New Roman" w:cs="Times New Roman"/>
          <w:sz w:val="28"/>
          <w:szCs w:val="28"/>
        </w:rPr>
        <w:t>о</w:t>
      </w:r>
      <w:r w:rsidRPr="00EA33F6">
        <w:rPr>
          <w:rFonts w:ascii="Times New Roman" w:hAnsi="Times New Roman" w:cs="Times New Roman"/>
          <w:sz w:val="28"/>
          <w:szCs w:val="28"/>
        </w:rPr>
        <w:t>пасности зданий, сооружений»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 xml:space="preserve">• Федеральный закон от 22.07.2008 </w:t>
      </w:r>
      <w:r w:rsidR="00B61185">
        <w:rPr>
          <w:rFonts w:ascii="Times New Roman" w:hAnsi="Times New Roman" w:cs="Times New Roman"/>
          <w:sz w:val="28"/>
          <w:szCs w:val="28"/>
        </w:rPr>
        <w:t>№</w:t>
      </w:r>
      <w:r w:rsidRPr="00EA33F6">
        <w:rPr>
          <w:rFonts w:ascii="Times New Roman" w:hAnsi="Times New Roman" w:cs="Times New Roman"/>
          <w:sz w:val="28"/>
          <w:szCs w:val="28"/>
        </w:rPr>
        <w:t xml:space="preserve"> 123-ФЗ «Технический регламент о тр</w:t>
      </w:r>
      <w:r w:rsidR="00B61185">
        <w:rPr>
          <w:rFonts w:ascii="Times New Roman" w:hAnsi="Times New Roman" w:cs="Times New Roman"/>
          <w:sz w:val="28"/>
          <w:szCs w:val="28"/>
        </w:rPr>
        <w:t>ебо</w:t>
      </w:r>
      <w:r w:rsidRPr="00EA33F6">
        <w:rPr>
          <w:rFonts w:ascii="Times New Roman" w:hAnsi="Times New Roman" w:cs="Times New Roman"/>
          <w:sz w:val="28"/>
          <w:szCs w:val="28"/>
        </w:rPr>
        <w:t>ваниях к пожарной безопасности»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Постановление Госстроя РФ от 29.10.2002 №150 «Об утверждении Инструкции о порядке разработки, согласования, экспертизы и утверждения градостро</w:t>
      </w:r>
      <w:r w:rsidR="00B61185">
        <w:rPr>
          <w:rFonts w:ascii="Times New Roman" w:hAnsi="Times New Roman" w:cs="Times New Roman"/>
          <w:sz w:val="28"/>
          <w:szCs w:val="28"/>
        </w:rPr>
        <w:t>и</w:t>
      </w:r>
      <w:r w:rsidRPr="00EA33F6">
        <w:rPr>
          <w:rFonts w:ascii="Times New Roman" w:hAnsi="Times New Roman" w:cs="Times New Roman"/>
          <w:sz w:val="28"/>
          <w:szCs w:val="28"/>
        </w:rPr>
        <w:t>тельной документации»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B61185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РДС-30-201-98 Инструкция о порядке проектирования и установления к</w:t>
      </w:r>
      <w:r w:rsidR="00B61185">
        <w:rPr>
          <w:rFonts w:ascii="Times New Roman" w:hAnsi="Times New Roman" w:cs="Times New Roman"/>
          <w:sz w:val="28"/>
          <w:szCs w:val="28"/>
        </w:rPr>
        <w:t>рас</w:t>
      </w:r>
      <w:r w:rsidRPr="00EA33F6">
        <w:rPr>
          <w:rFonts w:ascii="Times New Roman" w:hAnsi="Times New Roman" w:cs="Times New Roman"/>
          <w:sz w:val="28"/>
          <w:szCs w:val="28"/>
        </w:rPr>
        <w:t>ных линий в городах и других поселения Российской Федерации (принят Постан</w:t>
      </w:r>
      <w:r w:rsidR="00B61185">
        <w:rPr>
          <w:rFonts w:ascii="Times New Roman" w:hAnsi="Times New Roman" w:cs="Times New Roman"/>
          <w:sz w:val="28"/>
          <w:szCs w:val="28"/>
        </w:rPr>
        <w:t>овл</w:t>
      </w:r>
      <w:r w:rsidRPr="00EA33F6">
        <w:rPr>
          <w:rFonts w:ascii="Times New Roman" w:hAnsi="Times New Roman" w:cs="Times New Roman"/>
          <w:sz w:val="28"/>
          <w:szCs w:val="28"/>
        </w:rPr>
        <w:t>ением Госстроя РФ от 06.04.1998 №18-30</w:t>
      </w:r>
      <w:r w:rsidR="00B61185">
        <w:rPr>
          <w:rFonts w:ascii="Times New Roman" w:hAnsi="Times New Roman" w:cs="Times New Roman"/>
          <w:sz w:val="28"/>
          <w:szCs w:val="28"/>
        </w:rPr>
        <w:t>).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 xml:space="preserve">Разработка проекта планировки территории выполнена на основании </w:t>
      </w:r>
      <w:r w:rsidR="00B61185">
        <w:rPr>
          <w:rFonts w:ascii="Times New Roman" w:hAnsi="Times New Roman" w:cs="Times New Roman"/>
          <w:sz w:val="28"/>
          <w:szCs w:val="28"/>
        </w:rPr>
        <w:t>сле</w:t>
      </w:r>
      <w:r w:rsidRPr="00EA33F6">
        <w:rPr>
          <w:rFonts w:ascii="Times New Roman" w:hAnsi="Times New Roman" w:cs="Times New Roman"/>
          <w:sz w:val="28"/>
          <w:szCs w:val="28"/>
        </w:rPr>
        <w:t>дующей исходной документацией: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 xml:space="preserve">•  Распоряжение администрации сельского поселения п.Луговской №217-р от 26.11.2019 </w:t>
      </w:r>
      <w:r w:rsidR="00B61185">
        <w:rPr>
          <w:rFonts w:ascii="Times New Roman" w:hAnsi="Times New Roman" w:cs="Times New Roman"/>
          <w:sz w:val="28"/>
          <w:szCs w:val="28"/>
        </w:rPr>
        <w:t>«О</w:t>
      </w:r>
      <w:r w:rsidRPr="00EA33F6">
        <w:rPr>
          <w:rFonts w:ascii="Times New Roman" w:hAnsi="Times New Roman" w:cs="Times New Roman"/>
          <w:sz w:val="28"/>
          <w:szCs w:val="28"/>
        </w:rPr>
        <w:t xml:space="preserve"> разработке проекта планировки и проекта межевания те</w:t>
      </w:r>
      <w:r w:rsidR="00B61185">
        <w:rPr>
          <w:rFonts w:ascii="Times New Roman" w:hAnsi="Times New Roman" w:cs="Times New Roman"/>
          <w:sz w:val="28"/>
          <w:szCs w:val="28"/>
        </w:rPr>
        <w:t>рритории для размещения объекта</w:t>
      </w:r>
      <w:r w:rsidRPr="00EA33F6">
        <w:rPr>
          <w:rFonts w:ascii="Times New Roman" w:hAnsi="Times New Roman" w:cs="Times New Roman"/>
          <w:sz w:val="28"/>
          <w:szCs w:val="28"/>
        </w:rPr>
        <w:t>:</w:t>
      </w:r>
      <w:r w:rsidR="00095CA9">
        <w:rPr>
          <w:rFonts w:ascii="Times New Roman" w:hAnsi="Times New Roman" w:cs="Times New Roman"/>
          <w:sz w:val="28"/>
          <w:szCs w:val="28"/>
        </w:rPr>
        <w:t xml:space="preserve"> </w:t>
      </w:r>
      <w:r w:rsidRPr="00EA33F6">
        <w:rPr>
          <w:rFonts w:ascii="Times New Roman" w:hAnsi="Times New Roman" w:cs="Times New Roman"/>
          <w:sz w:val="28"/>
          <w:szCs w:val="28"/>
        </w:rPr>
        <w:t>«Строительство сетей водоснабжения в д.Ягурьях»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 Муниципальный контракт на разработку проектно-сметной документации по объекту «Строительство сетей водоснабжения в д. Ягурьях Ханты-Мансийского района Тюменской области»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Техническое задание на проектирование к муниципальному контракту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Решение о разработке проекта планировки и проекта межевания территории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Генеральный план д. Ягурьях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Сведения о наличии и границах зон объектов культурного наследия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Сведения по зонам с особым режимом использования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Красные линии территорий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Кадастровые планы существующих земельных участков</w:t>
      </w:r>
      <w:r w:rsidR="00B61185">
        <w:rPr>
          <w:rFonts w:ascii="Times New Roman" w:hAnsi="Times New Roman" w:cs="Times New Roman"/>
          <w:sz w:val="28"/>
          <w:szCs w:val="28"/>
        </w:rPr>
        <w:t>;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•</w:t>
      </w:r>
      <w:r w:rsidRPr="00EA33F6">
        <w:rPr>
          <w:rFonts w:ascii="Times New Roman" w:hAnsi="Times New Roman" w:cs="Times New Roman"/>
          <w:sz w:val="28"/>
          <w:szCs w:val="28"/>
        </w:rPr>
        <w:tab/>
        <w:t>Список подключаемых домов к водоснабжению</w:t>
      </w:r>
      <w:r w:rsidR="00B61185">
        <w:rPr>
          <w:rFonts w:ascii="Times New Roman" w:hAnsi="Times New Roman" w:cs="Times New Roman"/>
          <w:sz w:val="28"/>
          <w:szCs w:val="28"/>
        </w:rPr>
        <w:t>.</w:t>
      </w:r>
    </w:p>
    <w:p w:rsidR="00265449" w:rsidRPr="00EA33F6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629A" w:rsidRDefault="0032629A" w:rsidP="00B6118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65449" w:rsidRPr="00B61185" w:rsidRDefault="00265449" w:rsidP="00B6118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1185">
        <w:rPr>
          <w:rFonts w:ascii="Times New Roman" w:hAnsi="Times New Roman" w:cs="Times New Roman"/>
          <w:sz w:val="28"/>
          <w:szCs w:val="28"/>
          <w:u w:val="single"/>
        </w:rPr>
        <w:lastRenderedPageBreak/>
        <w:t>Цели и задачи проекта планировки территории</w:t>
      </w:r>
    </w:p>
    <w:p w:rsidR="00265449" w:rsidRPr="00EA33F6" w:rsidRDefault="00265449" w:rsidP="00997A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Подготовка проекта планировки территории осуществл</w:t>
      </w:r>
      <w:r w:rsidR="00B61185">
        <w:rPr>
          <w:rFonts w:ascii="Times New Roman" w:hAnsi="Times New Roman" w:cs="Times New Roman"/>
          <w:sz w:val="28"/>
          <w:szCs w:val="28"/>
        </w:rPr>
        <w:t>ена</w:t>
      </w:r>
      <w:r w:rsidRPr="00EA33F6">
        <w:rPr>
          <w:rFonts w:ascii="Times New Roman" w:hAnsi="Times New Roman" w:cs="Times New Roman"/>
          <w:sz w:val="28"/>
          <w:szCs w:val="28"/>
        </w:rPr>
        <w:t xml:space="preserve"> для выделения элементов планировочной структуры, установления параметров планируемого ра</w:t>
      </w:r>
      <w:r w:rsidR="00B61185">
        <w:rPr>
          <w:rFonts w:ascii="Times New Roman" w:hAnsi="Times New Roman" w:cs="Times New Roman"/>
          <w:sz w:val="28"/>
          <w:szCs w:val="28"/>
        </w:rPr>
        <w:t>з</w:t>
      </w:r>
      <w:r w:rsidRPr="00EA33F6">
        <w:rPr>
          <w:rFonts w:ascii="Times New Roman" w:hAnsi="Times New Roman" w:cs="Times New Roman"/>
          <w:sz w:val="28"/>
          <w:szCs w:val="28"/>
        </w:rPr>
        <w:t>вития элементов планировочной структуры, зоны планируемого размещения лине</w:t>
      </w:r>
      <w:r w:rsidR="00B61185">
        <w:rPr>
          <w:rFonts w:ascii="Times New Roman" w:hAnsi="Times New Roman" w:cs="Times New Roman"/>
          <w:sz w:val="28"/>
          <w:szCs w:val="28"/>
        </w:rPr>
        <w:t>й</w:t>
      </w:r>
      <w:r w:rsidRPr="00EA33F6">
        <w:rPr>
          <w:rFonts w:ascii="Times New Roman" w:hAnsi="Times New Roman" w:cs="Times New Roman"/>
          <w:sz w:val="28"/>
          <w:szCs w:val="28"/>
        </w:rPr>
        <w:t>ного объекта.</w:t>
      </w:r>
    </w:p>
    <w:p w:rsidR="00265449" w:rsidRDefault="00265449" w:rsidP="00997A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3F6">
        <w:rPr>
          <w:rFonts w:ascii="Times New Roman" w:hAnsi="Times New Roman" w:cs="Times New Roman"/>
          <w:sz w:val="28"/>
          <w:szCs w:val="28"/>
        </w:rPr>
        <w:t>Задачами подготовки проекта является анализ фактического землепользов</w:t>
      </w:r>
      <w:r w:rsidR="00B61185">
        <w:rPr>
          <w:rFonts w:ascii="Times New Roman" w:hAnsi="Times New Roman" w:cs="Times New Roman"/>
          <w:sz w:val="28"/>
          <w:szCs w:val="28"/>
        </w:rPr>
        <w:t>а</w:t>
      </w:r>
      <w:r w:rsidRPr="00EA33F6">
        <w:rPr>
          <w:rFonts w:ascii="Times New Roman" w:hAnsi="Times New Roman" w:cs="Times New Roman"/>
          <w:sz w:val="28"/>
          <w:szCs w:val="28"/>
        </w:rPr>
        <w:t>ния и разработка проектных решений по координированию красных линий и вновь формируемых земельных участков.</w:t>
      </w:r>
    </w:p>
    <w:p w:rsidR="00BC4C3F" w:rsidRDefault="00BC4C3F" w:rsidP="00BC4C3F">
      <w:pPr>
        <w:widowControl w:val="0"/>
        <w:tabs>
          <w:tab w:val="left" w:pos="1140"/>
        </w:tabs>
        <w:spacing w:after="0" w:line="240" w:lineRule="auto"/>
        <w:ind w:left="68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C4C3F" w:rsidRPr="00181599" w:rsidRDefault="00BC4C3F" w:rsidP="00181599">
      <w:pPr>
        <w:pStyle w:val="a4"/>
        <w:numPr>
          <w:ilvl w:val="1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181599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BC4C3F" w:rsidRPr="00181599" w:rsidRDefault="00BC4C3F" w:rsidP="00BC4C3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1599">
        <w:rPr>
          <w:rFonts w:ascii="Times New Roman" w:hAnsi="Times New Roman" w:cs="Times New Roman"/>
          <w:sz w:val="28"/>
          <w:szCs w:val="28"/>
          <w:u w:val="single"/>
        </w:rPr>
        <w:t>Сведения о характеристиках линейного объекта</w:t>
      </w:r>
    </w:p>
    <w:p w:rsidR="00BC4C3F" w:rsidRPr="00BC4C3F" w:rsidRDefault="00BC4C3F" w:rsidP="00997A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>Проект планировки территории выполн</w:t>
      </w:r>
      <w:r w:rsidR="00181599">
        <w:rPr>
          <w:rFonts w:ascii="Times New Roman" w:hAnsi="Times New Roman" w:cs="Times New Roman"/>
          <w:sz w:val="28"/>
          <w:szCs w:val="28"/>
        </w:rPr>
        <w:t>ен</w:t>
      </w:r>
      <w:r w:rsidRPr="00BC4C3F">
        <w:rPr>
          <w:rFonts w:ascii="Times New Roman" w:hAnsi="Times New Roman" w:cs="Times New Roman"/>
          <w:sz w:val="28"/>
          <w:szCs w:val="28"/>
        </w:rPr>
        <w:t xml:space="preserve"> для размещения водопроводной сети для обеспечения водоснабжения в д.Ягурьях.</w:t>
      </w:r>
    </w:p>
    <w:p w:rsidR="00BC4C3F" w:rsidRPr="00BC4C3F" w:rsidRDefault="00BC4C3F" w:rsidP="00997A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>Проектируемая сеть водопровода предусматривается из трубы -</w:t>
      </w:r>
      <w:r w:rsidR="00762A31">
        <w:rPr>
          <w:rFonts w:ascii="Times New Roman" w:hAnsi="Times New Roman" w:cs="Times New Roman"/>
          <w:sz w:val="28"/>
          <w:szCs w:val="28"/>
        </w:rPr>
        <w:t xml:space="preserve"> </w:t>
      </w:r>
      <w:r w:rsidRPr="00BC4C3F">
        <w:rPr>
          <w:rFonts w:ascii="Times New Roman" w:hAnsi="Times New Roman" w:cs="Times New Roman"/>
          <w:sz w:val="28"/>
          <w:szCs w:val="28"/>
        </w:rPr>
        <w:t>ПНД.</w:t>
      </w:r>
    </w:p>
    <w:p w:rsidR="00BC4C3F" w:rsidRPr="00BC4C3F" w:rsidRDefault="00BC4C3F" w:rsidP="00997A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>При проектировании сетей водоснабжения предусматривает устройство з</w:t>
      </w:r>
      <w:r w:rsidR="00181599">
        <w:rPr>
          <w:rFonts w:ascii="Times New Roman" w:hAnsi="Times New Roman" w:cs="Times New Roman"/>
          <w:sz w:val="28"/>
          <w:szCs w:val="28"/>
        </w:rPr>
        <w:t>а</w:t>
      </w:r>
      <w:r w:rsidRPr="00BC4C3F">
        <w:rPr>
          <w:rFonts w:ascii="Times New Roman" w:hAnsi="Times New Roman" w:cs="Times New Roman"/>
          <w:sz w:val="28"/>
          <w:szCs w:val="28"/>
        </w:rPr>
        <w:t>порной арматуры в железобетонных колодцах.</w:t>
      </w:r>
    </w:p>
    <w:p w:rsidR="00BC4C3F" w:rsidRPr="00181599" w:rsidRDefault="00BC4C3F" w:rsidP="00BC4C3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1599">
        <w:rPr>
          <w:rFonts w:ascii="Times New Roman" w:hAnsi="Times New Roman" w:cs="Times New Roman"/>
          <w:sz w:val="28"/>
          <w:szCs w:val="28"/>
          <w:u w:val="single"/>
        </w:rPr>
        <w:t>Сведения о размещении линейного объекта на осваиваемой территории</w:t>
      </w:r>
    </w:p>
    <w:p w:rsidR="00BC4C3F" w:rsidRPr="00BC4C3F" w:rsidRDefault="00BC4C3F" w:rsidP="00997A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>Полоса отвода под размещение линейного объекта проходит по застроенной территории д. Ягурьях по дорогам деревни.</w:t>
      </w:r>
    </w:p>
    <w:p w:rsidR="00BC4C3F" w:rsidRPr="00BC4C3F" w:rsidRDefault="00BC4C3F" w:rsidP="00997A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 xml:space="preserve">Прокладка водопроводной сети предусматривается в большинстве своём </w:t>
      </w:r>
      <w:r w:rsidR="00181599">
        <w:rPr>
          <w:rFonts w:ascii="Times New Roman" w:hAnsi="Times New Roman" w:cs="Times New Roman"/>
          <w:sz w:val="28"/>
          <w:szCs w:val="28"/>
        </w:rPr>
        <w:t>«</w:t>
      </w:r>
      <w:r w:rsidRPr="00BC4C3F">
        <w:rPr>
          <w:rFonts w:ascii="Times New Roman" w:hAnsi="Times New Roman" w:cs="Times New Roman"/>
          <w:sz w:val="28"/>
          <w:szCs w:val="28"/>
        </w:rPr>
        <w:t>з</w:t>
      </w:r>
      <w:r w:rsidR="00181599">
        <w:rPr>
          <w:rFonts w:ascii="Times New Roman" w:hAnsi="Times New Roman" w:cs="Times New Roman"/>
          <w:sz w:val="28"/>
          <w:szCs w:val="28"/>
        </w:rPr>
        <w:t>а</w:t>
      </w:r>
      <w:r w:rsidRPr="00BC4C3F">
        <w:rPr>
          <w:rFonts w:ascii="Times New Roman" w:hAnsi="Times New Roman" w:cs="Times New Roman"/>
          <w:sz w:val="28"/>
          <w:szCs w:val="28"/>
        </w:rPr>
        <w:t>крытым</w:t>
      </w:r>
      <w:r w:rsidR="00181599">
        <w:rPr>
          <w:rFonts w:ascii="Times New Roman" w:hAnsi="Times New Roman" w:cs="Times New Roman"/>
          <w:sz w:val="28"/>
          <w:szCs w:val="28"/>
        </w:rPr>
        <w:t>»</w:t>
      </w:r>
      <w:r w:rsidRPr="00BC4C3F">
        <w:rPr>
          <w:rFonts w:ascii="Times New Roman" w:hAnsi="Times New Roman" w:cs="Times New Roman"/>
          <w:sz w:val="28"/>
          <w:szCs w:val="28"/>
        </w:rPr>
        <w:t xml:space="preserve"> способом.</w:t>
      </w:r>
      <w:r w:rsidR="00095CA9">
        <w:rPr>
          <w:rFonts w:ascii="Times New Roman" w:hAnsi="Times New Roman" w:cs="Times New Roman"/>
          <w:sz w:val="28"/>
          <w:szCs w:val="28"/>
        </w:rPr>
        <w:t xml:space="preserve"> </w:t>
      </w:r>
      <w:r w:rsidRPr="00BC4C3F">
        <w:rPr>
          <w:rFonts w:ascii="Times New Roman" w:hAnsi="Times New Roman" w:cs="Times New Roman"/>
          <w:sz w:val="28"/>
          <w:szCs w:val="28"/>
        </w:rPr>
        <w:t>Общая протяженность сети составляет 1138м. Ширина полосы отвода принята 2 м.</w:t>
      </w:r>
      <w:r w:rsidR="00095CA9">
        <w:rPr>
          <w:rFonts w:ascii="Times New Roman" w:hAnsi="Times New Roman" w:cs="Times New Roman"/>
          <w:sz w:val="28"/>
          <w:szCs w:val="28"/>
        </w:rPr>
        <w:t xml:space="preserve"> </w:t>
      </w:r>
      <w:r w:rsidRPr="00BC4C3F">
        <w:rPr>
          <w:rFonts w:ascii="Times New Roman" w:hAnsi="Times New Roman" w:cs="Times New Roman"/>
          <w:sz w:val="28"/>
          <w:szCs w:val="28"/>
        </w:rPr>
        <w:t>Пересечение и сближение с инженерными сооружениями и коммуникациями</w:t>
      </w:r>
      <w:r w:rsidR="00095CA9">
        <w:rPr>
          <w:rFonts w:ascii="Times New Roman" w:hAnsi="Times New Roman" w:cs="Times New Roman"/>
          <w:sz w:val="28"/>
          <w:szCs w:val="28"/>
        </w:rPr>
        <w:t xml:space="preserve"> </w:t>
      </w:r>
      <w:r w:rsidRPr="00BC4C3F">
        <w:rPr>
          <w:rFonts w:ascii="Times New Roman" w:hAnsi="Times New Roman" w:cs="Times New Roman"/>
          <w:sz w:val="28"/>
          <w:szCs w:val="28"/>
        </w:rPr>
        <w:t>осуществляется закрытым или открытым способом в соответствии с действующими нормами</w:t>
      </w:r>
      <w:r w:rsidR="00181599">
        <w:rPr>
          <w:rFonts w:ascii="Times New Roman" w:hAnsi="Times New Roman" w:cs="Times New Roman"/>
          <w:sz w:val="28"/>
          <w:szCs w:val="28"/>
        </w:rPr>
        <w:t>.</w:t>
      </w:r>
    </w:p>
    <w:p w:rsidR="00BC4C3F" w:rsidRPr="00181599" w:rsidRDefault="00BC4C3F" w:rsidP="00BC4C3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1599">
        <w:rPr>
          <w:rFonts w:ascii="Times New Roman" w:hAnsi="Times New Roman" w:cs="Times New Roman"/>
          <w:sz w:val="28"/>
          <w:szCs w:val="28"/>
          <w:u w:val="single"/>
        </w:rPr>
        <w:t>Принципиальные мероприятия, необходимые для освоения территории</w:t>
      </w:r>
    </w:p>
    <w:p w:rsidR="00BC4C3F" w:rsidRPr="00BC4C3F" w:rsidRDefault="00BC4C3F" w:rsidP="00997A7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>На основании разработанного проекта планировки территории необходимо внести изменения в Правила землепользования и застройки д. Ягурьях в части предполагаемого установления зоны с особыми условиями использования террит</w:t>
      </w:r>
      <w:r w:rsidR="00181599">
        <w:rPr>
          <w:rFonts w:ascii="Times New Roman" w:hAnsi="Times New Roman" w:cs="Times New Roman"/>
          <w:sz w:val="28"/>
          <w:szCs w:val="28"/>
        </w:rPr>
        <w:t>о</w:t>
      </w:r>
      <w:r w:rsidRPr="00BC4C3F">
        <w:rPr>
          <w:rFonts w:ascii="Times New Roman" w:hAnsi="Times New Roman" w:cs="Times New Roman"/>
          <w:sz w:val="28"/>
          <w:szCs w:val="28"/>
        </w:rPr>
        <w:t>рии в виде охранной зоны сети водоснабжения.</w:t>
      </w:r>
    </w:p>
    <w:p w:rsidR="00BC4C3F" w:rsidRPr="00181599" w:rsidRDefault="00BC4C3F" w:rsidP="00BC4C3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1599">
        <w:rPr>
          <w:rFonts w:ascii="Times New Roman" w:hAnsi="Times New Roman" w:cs="Times New Roman"/>
          <w:sz w:val="28"/>
          <w:szCs w:val="28"/>
          <w:u w:val="single"/>
        </w:rPr>
        <w:t>Сведения о транспортном обслуживании территории</w:t>
      </w:r>
    </w:p>
    <w:p w:rsidR="00BC4C3F" w:rsidRPr="00BC4C3F" w:rsidRDefault="00BC4C3F" w:rsidP="00997A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>Транспортная система территории принята в соответствии с генеральным планом поселения.</w:t>
      </w:r>
    </w:p>
    <w:p w:rsidR="00BC4C3F" w:rsidRPr="00BC4C3F" w:rsidRDefault="00BC4C3F" w:rsidP="00997A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lastRenderedPageBreak/>
        <w:t xml:space="preserve">Проектируемая сеть проходит по ул. Центральная, Лесная, Таежная дороги без названия </w:t>
      </w:r>
      <w:r w:rsidR="00181599">
        <w:rPr>
          <w:rFonts w:ascii="Times New Roman" w:hAnsi="Times New Roman" w:cs="Times New Roman"/>
          <w:sz w:val="28"/>
          <w:szCs w:val="28"/>
        </w:rPr>
        <w:t>к</w:t>
      </w:r>
      <w:r w:rsidRPr="00BC4C3F">
        <w:rPr>
          <w:rFonts w:ascii="Times New Roman" w:hAnsi="Times New Roman" w:cs="Times New Roman"/>
          <w:sz w:val="28"/>
          <w:szCs w:val="28"/>
        </w:rPr>
        <w:t xml:space="preserve"> местным проездам.</w:t>
      </w:r>
    </w:p>
    <w:p w:rsidR="00727CFA" w:rsidRDefault="00BC4C3F" w:rsidP="00997A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C3F">
        <w:rPr>
          <w:rFonts w:ascii="Times New Roman" w:hAnsi="Times New Roman" w:cs="Times New Roman"/>
          <w:sz w:val="28"/>
          <w:szCs w:val="28"/>
        </w:rPr>
        <w:t>Проектом предусмотрено восстановление улично-дорожной сети в местах производства работ открытым способом после строительства сети водоснабжения.</w:t>
      </w:r>
    </w:p>
    <w:p w:rsidR="0071575D" w:rsidRPr="0071575D" w:rsidRDefault="0071575D" w:rsidP="00181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7CFA" w:rsidRPr="0061174D" w:rsidRDefault="0071575D" w:rsidP="00095CA9">
      <w:pPr>
        <w:spacing w:after="0"/>
        <w:jc w:val="both"/>
        <w:rPr>
          <w:rFonts w:ascii="Times New Roman" w:eastAsia="Times New Roman" w:hAnsi="Times New Roman" w:cs="Times New Roman"/>
          <w:color w:val="FF0000"/>
        </w:rPr>
        <w:sectPr w:rsidR="00727CFA" w:rsidRPr="0061174D" w:rsidSect="00095CA9">
          <w:type w:val="nextColumn"/>
          <w:pgSz w:w="11920" w:h="16840"/>
          <w:pgMar w:top="1418" w:right="1276" w:bottom="1134" w:left="1559" w:header="720" w:footer="720" w:gutter="0"/>
          <w:cols w:space="720"/>
          <w:docGrid w:linePitch="299"/>
        </w:sectPr>
      </w:pPr>
      <w:r w:rsidRPr="00727CFA">
        <w:rPr>
          <w:rFonts w:ascii="Times New Roman" w:eastAsia="Times New Roman" w:hAnsi="Times New Roman" w:cs="Times New Roman"/>
          <w:noProof/>
          <w:color w:val="FF000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-637540</wp:posOffset>
            </wp:positionH>
            <wp:positionV relativeFrom="margin">
              <wp:posOffset>-26670</wp:posOffset>
            </wp:positionV>
            <wp:extent cx="6921500" cy="9241790"/>
            <wp:effectExtent l="0" t="0" r="0" b="0"/>
            <wp:wrapSquare wrapText="bothSides"/>
            <wp:docPr id="1" name="Рисунок 1" descr="C:\Users\user\Desktop\ВЫКАТНОЙ ППТ\ППТ ЯГУРЬЯХ\МАП мск-86 Ягурьях\Схемы\Проектпланировки террито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КАТНОЙ ППТ\ППТ ЯГУРЬЯХ\МАП мск-86 Ягурьях\Схемы\Проектпланировки территори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2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6FFE" w:rsidRPr="004B6FFE" w:rsidRDefault="004B6FFE" w:rsidP="004B6FFE">
      <w:pPr>
        <w:pStyle w:val="a4"/>
        <w:widowControl w:val="0"/>
        <w:numPr>
          <w:ilvl w:val="1"/>
          <w:numId w:val="13"/>
        </w:numPr>
        <w:tabs>
          <w:tab w:val="left" w:pos="709"/>
        </w:tabs>
        <w:spacing w:after="0"/>
        <w:ind w:left="0" w:right="-20" w:firstLine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B6FFE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Матер</w:t>
      </w:r>
      <w:r w:rsidRPr="004B6FFE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и</w:t>
      </w:r>
      <w:r w:rsidRPr="004B6FFE">
        <w:rPr>
          <w:rFonts w:ascii="Times New Roman" w:eastAsia="Times New Roman" w:hAnsi="Times New Roman" w:cs="Times New Roman"/>
          <w:b/>
          <w:bCs/>
          <w:sz w:val="26"/>
          <w:szCs w:val="26"/>
        </w:rPr>
        <w:t>а</w:t>
      </w:r>
      <w:r w:rsidRPr="004B6FF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л</w:t>
      </w:r>
      <w:r w:rsidRPr="004B6FFE">
        <w:rPr>
          <w:rFonts w:ascii="Times New Roman" w:eastAsia="Times New Roman" w:hAnsi="Times New Roman" w:cs="Times New Roman"/>
          <w:b/>
          <w:bCs/>
          <w:sz w:val="26"/>
          <w:szCs w:val="26"/>
        </w:rPr>
        <w:t>ы</w:t>
      </w:r>
      <w:r w:rsidR="0032629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B6FFE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п</w:t>
      </w:r>
      <w:r w:rsidRPr="004B6FFE">
        <w:rPr>
          <w:rFonts w:ascii="Times New Roman" w:eastAsia="Times New Roman" w:hAnsi="Times New Roman" w:cs="Times New Roman"/>
          <w:b/>
          <w:bCs/>
          <w:sz w:val="26"/>
          <w:szCs w:val="26"/>
        </w:rPr>
        <w:t>о</w:t>
      </w:r>
      <w:r w:rsidR="0032629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B6FFE">
        <w:rPr>
          <w:rFonts w:ascii="Times New Roman" w:eastAsia="Times New Roman" w:hAnsi="Times New Roman" w:cs="Times New Roman"/>
          <w:b/>
          <w:bCs/>
          <w:sz w:val="26"/>
          <w:szCs w:val="26"/>
        </w:rPr>
        <w:t>обо</w:t>
      </w:r>
      <w:r w:rsidRPr="004B6FFE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с</w:t>
      </w:r>
      <w:r w:rsidRPr="004B6FFE">
        <w:rPr>
          <w:rFonts w:ascii="Times New Roman" w:eastAsia="Times New Roman" w:hAnsi="Times New Roman" w:cs="Times New Roman"/>
          <w:b/>
          <w:bCs/>
          <w:sz w:val="26"/>
          <w:szCs w:val="26"/>
        </w:rPr>
        <w:t>но</w:t>
      </w:r>
      <w:r w:rsidRPr="004B6FF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в</w:t>
      </w:r>
      <w:r w:rsidRPr="004B6FFE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а</w:t>
      </w:r>
      <w:r w:rsidRPr="004B6FFE">
        <w:rPr>
          <w:rFonts w:ascii="Times New Roman" w:eastAsia="Times New Roman" w:hAnsi="Times New Roman" w:cs="Times New Roman"/>
          <w:b/>
          <w:bCs/>
          <w:sz w:val="26"/>
          <w:szCs w:val="26"/>
        </w:rPr>
        <w:t>нию</w:t>
      </w:r>
    </w:p>
    <w:p w:rsidR="004B6FFE" w:rsidRPr="00727CFA" w:rsidRDefault="004B6FFE" w:rsidP="004B6FFE">
      <w:pPr>
        <w:widowControl w:val="0"/>
        <w:spacing w:before="4" w:after="0"/>
        <w:ind w:right="-20"/>
        <w:rPr>
          <w:rFonts w:ascii="Times New Roman" w:eastAsia="Times New Roman" w:hAnsi="Times New Roman" w:cs="Times New Roman"/>
          <w:sz w:val="16"/>
          <w:szCs w:val="16"/>
        </w:rPr>
      </w:pPr>
    </w:p>
    <w:p w:rsidR="004B6FFE" w:rsidRPr="004B6FFE" w:rsidRDefault="004B6FFE" w:rsidP="004B6FF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Обосно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в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а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ние</w:t>
      </w:r>
      <w:r w:rsidR="0032629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п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ре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л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ения</w:t>
      </w:r>
      <w:r w:rsidR="0032629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границ</w:t>
      </w:r>
      <w:r w:rsidR="0032629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зон</w:t>
      </w:r>
      <w:r w:rsidR="0032629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п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л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</w:t>
      </w:r>
      <w:r w:rsidRPr="004B6FFE">
        <w:rPr>
          <w:rFonts w:ascii="Times New Roman" w:eastAsia="Times New Roman" w:hAnsi="Times New Roman" w:cs="Times New Roman"/>
          <w:bCs/>
          <w:spacing w:val="3"/>
          <w:sz w:val="28"/>
          <w:szCs w:val="28"/>
          <w:u w:val="single"/>
        </w:rPr>
        <w:t>н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ируемого</w:t>
      </w:r>
      <w:r w:rsidR="0032629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р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азмещ</w:t>
      </w:r>
      <w:r w:rsidRPr="004B6FFE">
        <w:rPr>
          <w:rFonts w:ascii="Times New Roman" w:eastAsia="Times New Roman" w:hAnsi="Times New Roman" w:cs="Times New Roman"/>
          <w:bCs/>
          <w:spacing w:val="3"/>
          <w:sz w:val="28"/>
          <w:szCs w:val="28"/>
          <w:u w:val="single"/>
        </w:rPr>
        <w:t>е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и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я</w:t>
      </w:r>
      <w:r w:rsidR="0032629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объе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к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</w:t>
      </w:r>
    </w:p>
    <w:p w:rsidR="004B6FFE" w:rsidRPr="004B6FFE" w:rsidRDefault="004B6FFE" w:rsidP="00997A7D">
      <w:pPr>
        <w:widowControl w:val="0"/>
        <w:spacing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FFE">
        <w:rPr>
          <w:rFonts w:ascii="Times New Roman" w:eastAsia="Times New Roman" w:hAnsi="Times New Roman" w:cs="Times New Roman"/>
          <w:sz w:val="28"/>
          <w:szCs w:val="28"/>
        </w:rPr>
        <w:t>Полоса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твода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еще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водо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ода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редс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авл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ет 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оло</w:t>
      </w:r>
      <w:r w:rsidRPr="004B6FFE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2 м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яж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ост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ю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1138 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6FFE" w:rsidRPr="004B6FFE" w:rsidRDefault="004B6FFE" w:rsidP="00997A7D">
      <w:pPr>
        <w:widowControl w:val="0"/>
        <w:spacing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FFE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осы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твода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рас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ло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аселе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6FFE" w:rsidRPr="004B6FFE" w:rsidRDefault="004B6FFE" w:rsidP="00997A7D">
      <w:pPr>
        <w:widowControl w:val="0"/>
        <w:spacing w:before="44"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FFE">
        <w:rPr>
          <w:rFonts w:ascii="Times New Roman" w:eastAsia="Times New Roman" w:hAnsi="Times New Roman" w:cs="Times New Roman"/>
          <w:sz w:val="28"/>
          <w:szCs w:val="28"/>
        </w:rPr>
        <w:t>Сеть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водо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ода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оход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ниц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дор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ги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ест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дов.</w:t>
      </w:r>
    </w:p>
    <w:p w:rsidR="004B6FFE" w:rsidRPr="004B6FFE" w:rsidRDefault="004B6FFE" w:rsidP="00997A7D">
      <w:pPr>
        <w:widowControl w:val="0"/>
        <w:spacing w:before="4"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FFE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боре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ест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еще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трассы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ж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сетей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расс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н вар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т,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ак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ый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6FFE" w:rsidRPr="004B6FFE" w:rsidRDefault="004B6FFE" w:rsidP="00997A7D">
      <w:pPr>
        <w:widowControl w:val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FFE">
        <w:rPr>
          <w:rFonts w:ascii="Times New Roman" w:eastAsia="Times New Roman" w:hAnsi="Times New Roman" w:cs="Times New Roman"/>
          <w:sz w:val="28"/>
          <w:szCs w:val="28"/>
        </w:rPr>
        <w:t>Трасса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соо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ветс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,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вается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ще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роход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ох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зяй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стве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,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вод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фо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особо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охра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6FFE" w:rsidRPr="004B6FFE" w:rsidRDefault="004B6FFE" w:rsidP="004B6FF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Обосно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в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а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ние</w:t>
      </w:r>
      <w:r w:rsidR="0032629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</w:t>
      </w:r>
      <w:r w:rsidR="0032629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соо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в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</w:rPr>
        <w:t>с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в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ии разрабо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анной 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к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ум</w:t>
      </w:r>
      <w:r w:rsidRPr="004B6FFE">
        <w:rPr>
          <w:rFonts w:ascii="Times New Roman" w:eastAsia="Times New Roman" w:hAnsi="Times New Roman" w:cs="Times New Roman"/>
          <w:bCs/>
          <w:spacing w:val="3"/>
          <w:sz w:val="28"/>
          <w:szCs w:val="28"/>
          <w:u w:val="single"/>
        </w:rPr>
        <w:t>е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ации</w:t>
      </w:r>
      <w:r w:rsidR="0032629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ребо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в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ани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я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</w:t>
      </w:r>
      <w:r w:rsidR="0032629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к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оно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ль</w:t>
      </w:r>
      <w:r w:rsidRPr="004B6FFE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</w:rPr>
        <w:t>с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в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</w:t>
      </w:r>
      <w:r w:rsidR="0032629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</w:t>
      </w:r>
      <w:r w:rsidR="0032629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гра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ос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ро</w:t>
      </w:r>
      <w:r w:rsidRPr="004B6FFE">
        <w:rPr>
          <w:rFonts w:ascii="Times New Roman" w:eastAsia="Times New Roman" w:hAnsi="Times New Roman" w:cs="Times New Roman"/>
          <w:bCs/>
          <w:spacing w:val="-3"/>
          <w:sz w:val="28"/>
          <w:szCs w:val="28"/>
          <w:u w:val="single"/>
        </w:rPr>
        <w:t>и</w:t>
      </w:r>
      <w:r w:rsidRPr="004B6FFE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</w:t>
      </w:r>
      <w:r w:rsidRPr="004B6FFE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ль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ной</w:t>
      </w:r>
      <w:r w:rsidR="0032629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</w:t>
      </w:r>
      <w:r w:rsidRPr="004B6FFE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к</w:t>
      </w:r>
      <w:r w:rsidRPr="004B6FFE">
        <w:rPr>
          <w:rFonts w:ascii="Times New Roman" w:eastAsia="Times New Roman" w:hAnsi="Times New Roman" w:cs="Times New Roman"/>
          <w:bCs/>
          <w:spacing w:val="3"/>
          <w:sz w:val="28"/>
          <w:szCs w:val="28"/>
          <w:u w:val="single"/>
        </w:rPr>
        <w:t>у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мен</w:t>
      </w:r>
      <w:r w:rsidRPr="004B6FFE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4B6F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ации</w:t>
      </w:r>
    </w:p>
    <w:p w:rsidR="004B6FFE" w:rsidRPr="004B6FFE" w:rsidRDefault="004B6FFE" w:rsidP="009C2A51">
      <w:pPr>
        <w:widowControl w:val="0"/>
        <w:spacing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ров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йн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ъ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на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 до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рова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,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рав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астро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оотв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ств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тре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 тех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тов,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ов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радос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рова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,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ад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262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тов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ц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объ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тов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аслед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,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реестр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бъе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к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)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ародов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Росс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дера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ции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ц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овь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вл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объе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аслед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,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ц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особ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у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лов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4B6FFE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4B6FFE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4B6F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4B6F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6FFE" w:rsidRPr="00727CFA" w:rsidRDefault="004B6FFE" w:rsidP="004B6FFE">
      <w:pPr>
        <w:widowControl w:val="0"/>
        <w:spacing w:before="8" w:after="0" w:line="120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</w:p>
    <w:p w:rsidR="004B6FFE" w:rsidRPr="009C2A51" w:rsidRDefault="004B6FFE" w:rsidP="009C2A51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Пере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ч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ень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мероп</w:t>
      </w:r>
      <w:r w:rsidRPr="009C2A51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р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я</w:t>
      </w:r>
      <w:r w:rsidRPr="009C2A51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ий по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защи</w:t>
      </w:r>
      <w:r w:rsidRPr="009C2A51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</w:rPr>
        <w:t>е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рри</w:t>
      </w:r>
      <w:r w:rsidRPr="009C2A51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ории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pacing w:val="-2"/>
          <w:sz w:val="28"/>
          <w:szCs w:val="28"/>
          <w:u w:val="single"/>
        </w:rPr>
        <w:t>о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т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ч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рез</w:t>
      </w:r>
      <w:r w:rsidRPr="009C2A51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в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ы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ч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айных си</w:t>
      </w:r>
      <w:r w:rsidRPr="009C2A51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уаций приро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ного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ехногенного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хара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к</w:t>
      </w:r>
      <w:r w:rsidRPr="009C2A51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ера,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про</w:t>
      </w:r>
      <w:r w:rsidRPr="009C2A51">
        <w:rPr>
          <w:rFonts w:ascii="Times New Roman" w:eastAsia="Times New Roman" w:hAnsi="Times New Roman" w:cs="Times New Roman"/>
          <w:bCs/>
          <w:spacing w:val="-1"/>
          <w:sz w:val="28"/>
          <w:szCs w:val="28"/>
          <w:u w:val="single"/>
        </w:rPr>
        <w:t>в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ение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</w:t>
      </w:r>
      <w:r w:rsidRPr="009C2A51">
        <w:rPr>
          <w:rFonts w:ascii="Times New Roman" w:eastAsia="Times New Roman" w:hAnsi="Times New Roman" w:cs="Times New Roman"/>
          <w:bCs/>
          <w:spacing w:val="3"/>
          <w:sz w:val="28"/>
          <w:szCs w:val="28"/>
          <w:u w:val="single"/>
        </w:rPr>
        <w:t>е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ропри</w:t>
      </w:r>
      <w:r w:rsidRPr="009C2A51">
        <w:rPr>
          <w:rFonts w:ascii="Times New Roman" w:eastAsia="Times New Roman" w:hAnsi="Times New Roman" w:cs="Times New Roman"/>
          <w:bCs/>
          <w:spacing w:val="3"/>
          <w:sz w:val="28"/>
          <w:szCs w:val="28"/>
          <w:u w:val="single"/>
        </w:rPr>
        <w:t>я</w:t>
      </w:r>
      <w:r w:rsidRPr="009C2A51">
        <w:rPr>
          <w:rFonts w:ascii="Times New Roman" w:eastAsia="Times New Roman" w:hAnsi="Times New Roman" w:cs="Times New Roman"/>
          <w:bCs/>
          <w:spacing w:val="5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ий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по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граж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анс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к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ой обороне</w:t>
      </w:r>
    </w:p>
    <w:p w:rsidR="004B6FFE" w:rsidRPr="009C2A51" w:rsidRDefault="004B6FFE" w:rsidP="00997A7D">
      <w:pPr>
        <w:widowControl w:val="0"/>
        <w:spacing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ая обо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C2A5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–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ащ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аселе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 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остей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едера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зни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веде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вс</w:t>
      </w:r>
      <w:r w:rsidR="009C2A51">
        <w:rPr>
          <w:rFonts w:ascii="Times New Roman" w:eastAsia="Times New Roman" w:hAnsi="Times New Roman" w:cs="Times New Roman"/>
          <w:sz w:val="28"/>
          <w:szCs w:val="28"/>
        </w:rPr>
        <w:t>лед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э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6FFE" w:rsidRPr="009C2A51" w:rsidRDefault="004B6FFE" w:rsidP="00997A7D">
      <w:pPr>
        <w:widowControl w:val="0"/>
        <w:spacing w:before="4"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о-тех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="009C2A51">
        <w:rPr>
          <w:rFonts w:ascii="Times New Roman" w:eastAsia="Times New Roman" w:hAnsi="Times New Roman" w:cs="Times New Roman"/>
          <w:sz w:val="28"/>
          <w:szCs w:val="28"/>
        </w:rPr>
        <w:t>раба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ть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ть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абла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о.</w:t>
      </w:r>
    </w:p>
    <w:p w:rsidR="004B6FFE" w:rsidRPr="009C2A51" w:rsidRDefault="004B6FFE" w:rsidP="00997A7D">
      <w:pPr>
        <w:widowControl w:val="0"/>
        <w:spacing w:before="1" w:after="0"/>
        <w:ind w:right="-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lastRenderedPageBreak/>
        <w:t>Меро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ото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ь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ществле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з</w:t>
      </w:r>
      <w:r w:rsid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бла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о,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ровод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особ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од.</w:t>
      </w:r>
    </w:p>
    <w:p w:rsidR="00727CFA" w:rsidRPr="009C2A51" w:rsidRDefault="004B6FFE" w:rsidP="00997A7D">
      <w:pPr>
        <w:widowControl w:val="0"/>
        <w:spacing w:before="1" w:after="0"/>
        <w:ind w:right="-20"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Прое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реше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еще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особам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ровода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равле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обес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ащ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ты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асе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рба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9C2A51">
        <w:rPr>
          <w:rFonts w:ascii="Times New Roman" w:eastAsia="Times New Roman" w:hAnsi="Times New Roman" w:cs="Times New Roman"/>
          <w:sz w:val="28"/>
          <w:szCs w:val="28"/>
        </w:rPr>
        <w:t>чрезвычайных ситуаций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тех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хара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тера.</w:t>
      </w:r>
    </w:p>
    <w:p w:rsidR="009C2A51" w:rsidRPr="009C2A51" w:rsidRDefault="009C2A51" w:rsidP="00997A7D">
      <w:pPr>
        <w:widowControl w:val="0"/>
        <w:spacing w:after="0"/>
        <w:ind w:right="1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соотв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тств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ебова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 Прав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 Росс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едера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09.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9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8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№11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1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5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2"/>
          <w:sz w:val="28"/>
          <w:szCs w:val="28"/>
        </w:rPr>
        <w:t>«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есе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ц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 к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оборо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 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ъе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объ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оборо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е.</w:t>
      </w:r>
    </w:p>
    <w:p w:rsidR="009C2A51" w:rsidRPr="009C2A51" w:rsidRDefault="009C2A51" w:rsidP="00997A7D">
      <w:pPr>
        <w:widowControl w:val="0"/>
        <w:spacing w:before="1" w:after="0"/>
        <w:ind w:right="1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жны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зни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ийны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C2A51" w:rsidRPr="009C2A51" w:rsidRDefault="009C2A51" w:rsidP="00997A7D">
      <w:pPr>
        <w:widowControl w:val="0"/>
        <w:spacing w:before="44" w:after="0"/>
        <w:ind w:right="1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естве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стр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о;</w:t>
      </w:r>
    </w:p>
    <w:p w:rsidR="009C2A51" w:rsidRPr="009C2A51" w:rsidRDefault="009C2A51" w:rsidP="00997A7D">
      <w:pPr>
        <w:widowControl w:val="0"/>
        <w:spacing w:before="44" w:after="0"/>
        <w:ind w:right="1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одов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дова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97A7D">
      <w:pPr>
        <w:widowControl w:val="0"/>
        <w:spacing w:before="46" w:after="0"/>
        <w:ind w:right="1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еха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97A7D">
      <w:pPr>
        <w:widowControl w:val="0"/>
        <w:spacing w:before="44" w:after="0"/>
        <w:ind w:right="1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ше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а;</w:t>
      </w:r>
    </w:p>
    <w:p w:rsidR="009C2A51" w:rsidRPr="009C2A51" w:rsidRDefault="009C2A51" w:rsidP="00997A7D">
      <w:pPr>
        <w:widowControl w:val="0"/>
        <w:spacing w:before="44" w:after="0"/>
        <w:ind w:right="1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еш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хар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тера.</w:t>
      </w:r>
    </w:p>
    <w:p w:rsidR="009C2A51" w:rsidRPr="009C2A51" w:rsidRDefault="009C2A51" w:rsidP="00997A7D">
      <w:pPr>
        <w:widowControl w:val="0"/>
        <w:spacing w:before="44" w:after="0"/>
        <w:ind w:right="1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Прое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са водо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овода об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вает собл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 тре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орм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2A51" w:rsidRPr="009C2A51" w:rsidRDefault="009C2A51" w:rsidP="00997A7D">
      <w:pPr>
        <w:widowControl w:val="0"/>
        <w:ind w:right="1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В охра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одо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ровода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етс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: стро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ь объ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ты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о-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водстве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ь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сва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лад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вать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раст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оры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веще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тв,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ере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ть охра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ь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ать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боты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брабат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6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олее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0,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3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ть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водо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ровод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2A51" w:rsidRPr="009C2A51" w:rsidRDefault="009C2A51" w:rsidP="009C2A51">
      <w:pPr>
        <w:widowControl w:val="0"/>
        <w:spacing w:after="0"/>
        <w:ind w:right="13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Пере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ч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ень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мероп</w:t>
      </w:r>
      <w:r w:rsidRPr="009C2A51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р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я</w:t>
      </w:r>
      <w:r w:rsidRPr="009C2A51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т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ий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по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</w:t>
      </w:r>
      <w:r w:rsidRPr="009C2A51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х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ране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к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</w:t>
      </w:r>
      <w:r w:rsidRPr="009C2A51">
        <w:rPr>
          <w:rFonts w:ascii="Times New Roman" w:eastAsia="Times New Roman" w:hAnsi="Times New Roman" w:cs="Times New Roman"/>
          <w:bCs/>
          <w:spacing w:val="3"/>
          <w:sz w:val="28"/>
          <w:szCs w:val="28"/>
          <w:u w:val="single"/>
        </w:rPr>
        <w:t>у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ж</w:t>
      </w:r>
      <w:r w:rsidRPr="009C2A51">
        <w:rPr>
          <w:rFonts w:ascii="Times New Roman" w:eastAsia="Times New Roman" w:hAnsi="Times New Roman" w:cs="Times New Roman"/>
          <w:bCs/>
          <w:spacing w:val="2"/>
          <w:sz w:val="28"/>
          <w:szCs w:val="28"/>
          <w:u w:val="single"/>
        </w:rPr>
        <w:t>а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ющей</w:t>
      </w:r>
      <w:r w:rsidR="008450C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сре</w:t>
      </w:r>
      <w:r w:rsidRPr="009C2A51">
        <w:rPr>
          <w:rFonts w:ascii="Times New Roman" w:eastAsia="Times New Roman" w:hAnsi="Times New Roman" w:cs="Times New Roman"/>
          <w:bCs/>
          <w:spacing w:val="1"/>
          <w:sz w:val="28"/>
          <w:szCs w:val="28"/>
          <w:u w:val="single"/>
        </w:rPr>
        <w:t>д</w:t>
      </w:r>
      <w:r w:rsidRPr="009C2A5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ы</w:t>
      </w:r>
    </w:p>
    <w:p w:rsidR="009C2A51" w:rsidRPr="009C2A51" w:rsidRDefault="009C2A51" w:rsidP="009C2A51">
      <w:pPr>
        <w:widowControl w:val="0"/>
        <w:spacing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Охра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щей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тва дол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ствл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твет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 с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росам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охра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щей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450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нию 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ов.</w:t>
      </w:r>
    </w:p>
    <w:p w:rsidR="009C2A51" w:rsidRPr="009C2A51" w:rsidRDefault="009C2A51" w:rsidP="009C2A51">
      <w:pPr>
        <w:widowControl w:val="0"/>
        <w:spacing w:before="1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охра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C2A51" w:rsidRDefault="009C2A51" w:rsidP="009C2A51">
      <w:pPr>
        <w:widowControl w:val="0"/>
        <w:spacing w:before="4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соо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ветс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ребова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ства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лоща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 ее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содер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before="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 тол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аш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еха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 с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lastRenderedPageBreak/>
        <w:t>отре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щей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отери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гр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before="1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едре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оля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работой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 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 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 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С)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та,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ведет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ест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брос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фе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еха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низ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тов с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дом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вести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росов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ю сре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before="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оль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отве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 требова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тар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сред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тв,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ств,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ний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аст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н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тер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лощад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ша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 до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а,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тар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ах (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стве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-и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одо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телей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собл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ше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тва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одъе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щадо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доро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)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before="1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еще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раб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тар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ах,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обо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соот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2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.2.3.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1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384-032;</w:t>
      </w:r>
    </w:p>
    <w:p w:rsidR="009C2A51" w:rsidRPr="009C2A51" w:rsidRDefault="009C2A51" w:rsidP="009C2A51">
      <w:pPr>
        <w:widowControl w:val="0"/>
        <w:spacing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обо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дова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ц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об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остей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ля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ест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лад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е-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атер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алов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ащ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язн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before="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сбор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тходов,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содер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веще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еры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9B6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C2A51" w:rsidRPr="009C2A51" w:rsidRDefault="009C2A51" w:rsidP="009C2A51">
      <w:pPr>
        <w:widowControl w:val="0"/>
        <w:spacing w:before="1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сбор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тов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ора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ти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й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воз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ере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ста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ции;</w:t>
      </w:r>
    </w:p>
    <w:p w:rsidR="009C2A51" w:rsidRPr="009C2A51" w:rsidRDefault="009C2A51" w:rsidP="009C2A51">
      <w:pPr>
        <w:widowControl w:val="0"/>
        <w:spacing w:before="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реще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отх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дов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ощад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е;</w:t>
      </w:r>
    </w:p>
    <w:p w:rsidR="009C2A51" w:rsidRPr="009C2A51" w:rsidRDefault="009C2A51" w:rsidP="009C2A51">
      <w:pPr>
        <w:widowControl w:val="0"/>
        <w:spacing w:before="4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ощад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лета;</w:t>
      </w:r>
    </w:p>
    <w:p w:rsidR="009C2A51" w:rsidRPr="00F20C75" w:rsidRDefault="009C2A51" w:rsidP="00F20C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C75">
        <w:rPr>
          <w:rFonts w:ascii="Times New Roman" w:hAnsi="Times New Roman" w:cs="Times New Roman"/>
          <w:sz w:val="28"/>
          <w:szCs w:val="28"/>
        </w:rPr>
        <w:t>-  использование  строительных  материалов  и  строительных  конструкций, имеющих санитарно-эпидемиологическое заключение;</w:t>
      </w:r>
    </w:p>
    <w:p w:rsidR="009C2A51" w:rsidRPr="009C2A51" w:rsidRDefault="009C2A51" w:rsidP="009C2A51">
      <w:pPr>
        <w:widowControl w:val="0"/>
        <w:spacing w:before="4" w:after="0"/>
        <w:ind w:right="1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трал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из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ция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ерал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ри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еобход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)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зз</w:t>
      </w:r>
      <w:r w:rsidR="00F20C75">
        <w:rPr>
          <w:rFonts w:ascii="Times New Roman" w:eastAsia="Times New Roman" w:hAnsi="Times New Roman" w:cs="Times New Roman"/>
          <w:sz w:val="28"/>
          <w:szCs w:val="28"/>
        </w:rPr>
        <w:t>ара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од,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ессе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тел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а;</w:t>
      </w:r>
    </w:p>
    <w:p w:rsidR="009C2A51" w:rsidRPr="009C2A51" w:rsidRDefault="009C2A51" w:rsidP="009C2A51">
      <w:pPr>
        <w:widowControl w:val="0"/>
        <w:spacing w:after="0"/>
        <w:ind w:right="1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C2A5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97A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восста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овле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9C2A51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терр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й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верт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ров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обра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з</w:t>
      </w:r>
      <w:r w:rsidR="00F20C75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оверх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тей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сд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объ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82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A51">
        <w:rPr>
          <w:rFonts w:ascii="Times New Roman" w:eastAsia="Times New Roman" w:hAnsi="Times New Roman" w:cs="Times New Roman"/>
          <w:spacing w:val="2"/>
          <w:sz w:val="28"/>
          <w:szCs w:val="28"/>
        </w:rPr>
        <w:t>э</w:t>
      </w:r>
      <w:r w:rsidRPr="009C2A5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9C2A51">
        <w:rPr>
          <w:rFonts w:ascii="Times New Roman" w:eastAsia="Times New Roman" w:hAnsi="Times New Roman" w:cs="Times New Roman"/>
          <w:spacing w:val="5"/>
          <w:sz w:val="28"/>
          <w:szCs w:val="28"/>
        </w:rPr>
        <w:t>л</w:t>
      </w:r>
      <w:r w:rsidRPr="009C2A51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9C2A51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9C2A51">
        <w:rPr>
          <w:rFonts w:ascii="Times New Roman" w:eastAsia="Times New Roman" w:hAnsi="Times New Roman" w:cs="Times New Roman"/>
          <w:spacing w:val="1"/>
          <w:sz w:val="28"/>
          <w:szCs w:val="28"/>
        </w:rPr>
        <w:t>цию</w:t>
      </w:r>
      <w:r w:rsidRPr="009C2A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2A51" w:rsidRPr="009C2A51" w:rsidRDefault="009C2A51" w:rsidP="009C2A51">
      <w:pPr>
        <w:widowControl w:val="0"/>
        <w:spacing w:after="0"/>
        <w:ind w:right="1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  <w:sectPr w:rsidR="009C2A51" w:rsidRPr="009C2A51" w:rsidSect="00997A7D">
          <w:pgSz w:w="11920" w:h="16840"/>
          <w:pgMar w:top="1418" w:right="1276" w:bottom="1134" w:left="1559" w:header="567" w:footer="567" w:gutter="0"/>
          <w:cols w:space="720"/>
          <w:docGrid w:linePitch="299"/>
        </w:sectPr>
      </w:pPr>
    </w:p>
    <w:p w:rsidR="0089092D" w:rsidRDefault="0089092D">
      <w:pPr>
        <w:rPr>
          <w:rFonts w:ascii="Times New Roman" w:eastAsia="Times New Roman" w:hAnsi="Times New Roman" w:cs="Times New Roman"/>
          <w:color w:val="FF0000"/>
        </w:rPr>
      </w:pPr>
      <w:r w:rsidRPr="0089092D">
        <w:rPr>
          <w:rFonts w:ascii="Times New Roman" w:eastAsia="Times New Roman" w:hAnsi="Times New Roman" w:cs="Times New Roman"/>
          <w:color w:val="FF0000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-121920</wp:posOffset>
            </wp:positionV>
            <wp:extent cx="6903720" cy="9431655"/>
            <wp:effectExtent l="19050" t="0" r="0" b="0"/>
            <wp:wrapThrough wrapText="bothSides">
              <wp:wrapPolygon edited="0">
                <wp:start x="-60" y="0"/>
                <wp:lineTo x="-60" y="21552"/>
                <wp:lineTo x="21576" y="21552"/>
                <wp:lineTo x="21576" y="0"/>
                <wp:lineTo x="-60" y="0"/>
              </wp:wrapPolygon>
            </wp:wrapThrough>
            <wp:docPr id="2" name="Рисунок 3" descr="C:\Users\user\Desktop\ППТ ЯГУРЬЯХ\МАП мск-86 Ягурьях\Схемы\планировочной струк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ПТ ЯГУРЬЯХ\МАП мск-86 Ягурьях\Схемы\планировочной структур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94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7CFA" w:rsidRPr="0061174D" w:rsidRDefault="00727CFA" w:rsidP="00727CF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FF0000"/>
        </w:rPr>
        <w:sectPr w:rsidR="00727CFA" w:rsidRPr="0061174D" w:rsidSect="00997A7D">
          <w:pgSz w:w="11900" w:h="16840"/>
          <w:pgMar w:top="1418" w:right="1276" w:bottom="1134" w:left="1559" w:header="720" w:footer="720" w:gutter="0"/>
          <w:cols w:space="720"/>
        </w:sectPr>
      </w:pPr>
    </w:p>
    <w:p w:rsidR="0089092D" w:rsidRDefault="0089092D" w:rsidP="0061174D">
      <w:pPr>
        <w:keepNext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</w:pPr>
      <w:r w:rsidRPr="0089092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drawing>
          <wp:inline distT="0" distB="0" distL="0" distR="0">
            <wp:extent cx="6440800" cy="8964000"/>
            <wp:effectExtent l="19050" t="0" r="0" b="0"/>
            <wp:docPr id="5" name="Рисунок 4" descr="C:\Users\user\Desktop\ВЫКАТНОЙ ППТ\ППТ ЯГУРЬЯХ\МАП мск-86 Ягурьях\Схемы\зоны с осбыми условиям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КАТНОЙ ППТ\ППТ ЯГУРЬЯХ\МАП мск-86 Ягурьях\Схемы\зоны с осбыми условиями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0" cy="89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4D" w:rsidRPr="0061174D" w:rsidRDefault="0061174D" w:rsidP="0089092D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1174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II</w:t>
      </w:r>
      <w:r w:rsidRPr="0061174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 Проект межевания территории</w:t>
      </w:r>
    </w:p>
    <w:p w:rsidR="0061174D" w:rsidRPr="0061174D" w:rsidRDefault="0061174D" w:rsidP="0061174D">
      <w:pPr>
        <w:keepNext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1174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2.1. Основная часть</w:t>
      </w:r>
    </w:p>
    <w:p w:rsidR="0061174D" w:rsidRPr="0061174D" w:rsidRDefault="00727CFA" w:rsidP="0061174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</w:pP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Анализ существующего положения. </w:t>
      </w:r>
    </w:p>
    <w:p w:rsidR="00997A7D" w:rsidRDefault="0061174D" w:rsidP="00997A7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Проектируемая</w:t>
      </w:r>
      <w:r w:rsidR="00727CFA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территория, на которую разрабатывается проект межевания, расположена в границах населенного пункта д. Ягурьях Ханты-Мансийского района ХМАО-Югры Тюмен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</w:t>
      </w:r>
      <w:r w:rsidR="00727CFA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кой области. В соответствии с правилами землепользования и застройки МО, территория расположена в следующих функциональных зонах градостроительного регулирования:</w:t>
      </w:r>
    </w:p>
    <w:p w:rsidR="00997A7D" w:rsidRDefault="00727CFA" w:rsidP="00997A7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1) Ж3 - зона индивидуальной смешанной жилой застройки; </w:t>
      </w:r>
    </w:p>
    <w:p w:rsidR="00997A7D" w:rsidRDefault="00727CFA" w:rsidP="00997A7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2) ПТЗ-зона природных территорий. </w:t>
      </w:r>
    </w:p>
    <w:p w:rsidR="00727CFA" w:rsidRPr="0061174D" w:rsidRDefault="00727CFA" w:rsidP="00997A7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Рассматриваемая территория расположена в границах одного кадастрового квартала</w:t>
      </w:r>
      <w:r w:rsidR="005A20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86:02:0901001. Территория межевания ограничена границами ранее образованных земельных участков. Площадь территории межевания в согласованных границах составляет</w:t>
      </w:r>
      <w:r w:rsidR="005A20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2263 кв.м</w:t>
      </w:r>
      <w:r w:rsidR="0061174D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5A20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Сведения о ранее образованных земельных участках отражены на чертеже «Проект межевания территории (основной чертеж)».</w:t>
      </w:r>
      <w:r w:rsidR="005A20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Оси проектируемого водопровода пересекают ранее отведенные земельные у</w:t>
      </w:r>
      <w:r w:rsidR="0061174D"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частки с кадастровыми номерами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86:02:0901001:309</w:t>
      </w:r>
      <w:r w:rsid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площадью 0,0005 га; </w:t>
      </w:r>
      <w:r w:rsid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кадастровыми номерами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86:02:0901001:318</w:t>
      </w:r>
      <w:r w:rsid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площадью 0,0007 га; зона застройки составляет 0,2275 га.</w:t>
      </w:r>
    </w:p>
    <w:p w:rsidR="0061174D" w:rsidRDefault="00727CFA" w:rsidP="0061174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Проектное решение.</w:t>
      </w:r>
    </w:p>
    <w:p w:rsidR="00727CFA" w:rsidRPr="0061174D" w:rsidRDefault="00727CFA" w:rsidP="00997A7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 w:bidi="he-IL"/>
        </w:rPr>
      </w:pP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Проект межевания выполнен в соответствии и на базе разработанного проекта планировки территории</w:t>
      </w:r>
      <w:r w:rsidR="005A20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«Строительство сетей водоснабжения д. Ягурьях»</w:t>
      </w:r>
      <w:r w:rsidR="005A20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Ханты-Мансийского района ХМАО-Югры. Проект планировки с проектом межевания в его составе территории для объекта </w:t>
      </w:r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«Строительство сетей водоснабжения д. Ягурьях»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Ханты-Мансийского района ХМАО-Югры.» Проектом межевания определяются площадь и границы образуемых земельных участков и их частей под реконструкцию линейного объекта. Проектом предлагается образовать земельный участок, общей площадью</w:t>
      </w:r>
      <w:r w:rsidR="005A20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2263кв.м</w:t>
      </w:r>
      <w:r w:rsidRPr="0061174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. </w:t>
      </w:r>
      <w:r w:rsidRP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Проект межевания выполняется с учётом сохранения границ ранее образованных земельных участков, зарегистрированных в ГКН. Сведения о существующих, вновь образуемых земельных участках, инженерных и транспортных коммуникациях отражены на чертеже «Проект межевания территории (основной чертеж)</w:t>
      </w:r>
      <w:r w:rsidR="006117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727CFA" w:rsidRPr="008768E9" w:rsidRDefault="00727CFA" w:rsidP="0061174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68E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Площади земельных участков, необходимые для</w:t>
      </w:r>
    </w:p>
    <w:p w:rsidR="00727CFA" w:rsidRPr="0061174D" w:rsidRDefault="00727CFA" w:rsidP="0061174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768E9">
        <w:rPr>
          <w:rFonts w:ascii="Times New Roman" w:eastAsia="Calibri" w:hAnsi="Times New Roman" w:cs="Times New Roman"/>
          <w:b/>
          <w:sz w:val="28"/>
          <w:szCs w:val="28"/>
        </w:rPr>
        <w:t>строительства и эксплуатации проектируемого объекта</w:t>
      </w:r>
    </w:p>
    <w:p w:rsidR="00727CFA" w:rsidRPr="0061174D" w:rsidRDefault="00727CFA" w:rsidP="0061174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" w:firstLine="709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 w:bidi="he-IL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9"/>
        <w:gridCol w:w="1985"/>
        <w:gridCol w:w="2692"/>
        <w:gridCol w:w="1418"/>
      </w:tblGrid>
      <w:tr w:rsidR="00727CFA" w:rsidRPr="0061174D" w:rsidTr="00C548A8">
        <w:trPr>
          <w:trHeight w:val="1330"/>
          <w:tblHeader/>
          <w:jc w:val="center"/>
        </w:trPr>
        <w:tc>
          <w:tcPr>
            <w:tcW w:w="3369" w:type="dxa"/>
            <w:vAlign w:val="center"/>
          </w:tcPr>
          <w:p w:rsidR="00727CFA" w:rsidRPr="0061174D" w:rsidRDefault="00727CFA" w:rsidP="0061174D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Наименование объекта (кадастровый номер)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27CFA" w:rsidRPr="0061174D" w:rsidRDefault="00727CFA" w:rsidP="0061174D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Площадь вновь испрашиваемых земельных участков, га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727CFA" w:rsidRPr="0061174D" w:rsidRDefault="00727CFA" w:rsidP="0061174D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Площадь по земельным участкам, </w:t>
            </w:r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</w:rPr>
              <w:t>стоящих на кадастровом учете и ранее предоставленных в аренду, 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27CFA" w:rsidRPr="0061174D" w:rsidRDefault="00727CFA" w:rsidP="0061174D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Зона застройки, га</w:t>
            </w:r>
          </w:p>
        </w:tc>
      </w:tr>
      <w:tr w:rsidR="00727CFA" w:rsidRPr="0061174D" w:rsidTr="00C548A8">
        <w:trPr>
          <w:trHeight w:val="1834"/>
          <w:tblHeader/>
          <w:jc w:val="center"/>
        </w:trPr>
        <w:tc>
          <w:tcPr>
            <w:tcW w:w="3369" w:type="dxa"/>
            <w:vAlign w:val="center"/>
          </w:tcPr>
          <w:p w:rsidR="00727CFA" w:rsidRPr="0061174D" w:rsidRDefault="00727CFA" w:rsidP="0061174D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</w:pPr>
            <w:r w:rsidRPr="0061174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«Строительство сетей водоснабжения д. Ягурьях»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27CFA" w:rsidRPr="0061174D" w:rsidRDefault="00727CFA" w:rsidP="0061174D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0,2263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="00727CFA" w:rsidRPr="0061174D" w:rsidRDefault="00727CFA" w:rsidP="0061174D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0,0012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27CFA" w:rsidRPr="0061174D" w:rsidRDefault="00727CFA" w:rsidP="0061174D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6117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0,2275</w:t>
            </w:r>
          </w:p>
        </w:tc>
      </w:tr>
    </w:tbl>
    <w:p w:rsidR="00727CFA" w:rsidRPr="0061174D" w:rsidRDefault="00727CFA" w:rsidP="0061174D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3" w:firstLine="709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highlight w:val="yellow"/>
          <w:lang w:eastAsia="ru-RU" w:bidi="he-IL"/>
        </w:rPr>
      </w:pPr>
    </w:p>
    <w:p w:rsidR="00727CFA" w:rsidRPr="0061174D" w:rsidRDefault="00727CFA" w:rsidP="006117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485129405"/>
      <w:bookmarkStart w:id="1" w:name="_Toc228854883"/>
      <w:bookmarkStart w:id="2" w:name="_Toc235077641"/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 границ работ проектируемого водопровода составляет: 1,5933 га.</w:t>
      </w:r>
    </w:p>
    <w:p w:rsidR="00727CFA" w:rsidRPr="0061174D" w:rsidRDefault="00727CFA" w:rsidP="006117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 вновь отведенные</w:t>
      </w:r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0,2263 га;</w:t>
      </w:r>
    </w:p>
    <w:p w:rsidR="00727CFA" w:rsidRPr="0061174D" w:rsidRDefault="00727CFA" w:rsidP="006117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97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ранее отведенные:1,3658 га</w:t>
      </w:r>
      <w:r w:rsid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7CFA" w:rsidRPr="0061174D" w:rsidRDefault="00727CFA" w:rsidP="006117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7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границ земельных участков, необходимых для водопровода в графических материалах проекта определены в местной системе координат автономного округа  МСК-86.</w:t>
      </w:r>
    </w:p>
    <w:p w:rsidR="00727CFA" w:rsidRPr="0061174D" w:rsidRDefault="00727CFA" w:rsidP="0061174D">
      <w:pPr>
        <w:spacing w:after="0"/>
        <w:ind w:right="-75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727CFA" w:rsidRDefault="00727CFA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</w:p>
    <w:p w:rsidR="0089092D" w:rsidRDefault="0089092D" w:rsidP="0089092D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_Toc485129411"/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2.1. </w:t>
      </w:r>
      <w:r w:rsidRPr="006117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Чертеж межевания территории</w:t>
      </w:r>
      <w:bookmarkEnd w:id="3"/>
    </w:p>
    <w:p w:rsidR="0089092D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</w:pPr>
      <w:r w:rsidRPr="0089092D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drawing>
          <wp:inline distT="0" distB="0" distL="0" distR="0">
            <wp:extent cx="6148465" cy="8568000"/>
            <wp:effectExtent l="19050" t="0" r="4685" b="0"/>
            <wp:docPr id="6" name="Рисунок 18" descr="C:\Users\user\Desktop\ППТ ЯГУРЬЯХ\МАП мск-86 Ягурьях\меже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Т ЯГУРЬЯХ\МАП мск-86 Ягурьях\межевание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465" cy="85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2D" w:rsidRPr="00727CFA" w:rsidRDefault="0089092D" w:rsidP="00727CFA">
      <w:pPr>
        <w:spacing w:after="0" w:line="240" w:lineRule="auto"/>
        <w:ind w:right="-7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sectPr w:rsidR="0089092D" w:rsidRPr="00727CFA" w:rsidSect="00997A7D">
          <w:pgSz w:w="11920" w:h="16840"/>
          <w:pgMar w:top="1418" w:right="1276" w:bottom="1134" w:left="1559" w:header="567" w:footer="567" w:gutter="0"/>
          <w:cols w:space="720"/>
          <w:docGrid w:linePitch="299"/>
        </w:sectPr>
      </w:pPr>
    </w:p>
    <w:bookmarkEnd w:id="0"/>
    <w:bookmarkEnd w:id="1"/>
    <w:bookmarkEnd w:id="2"/>
    <w:p w:rsidR="00727CFA" w:rsidRPr="00727CFA" w:rsidRDefault="00727CFA" w:rsidP="00727CFA">
      <w:pPr>
        <w:spacing w:after="0" w:line="240" w:lineRule="auto"/>
        <w:ind w:right="-7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27CFA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6189345" cy="8753948"/>
            <wp:effectExtent l="0" t="0" r="0" b="0"/>
            <wp:docPr id="19" name="Рисунок 19" descr="C:\Users\user\Desktop\ВЫКАТНОЙ ППТ\ППТ ЯГУРЬЯХ\МАП мск-86 Ягурьях\Схемы\межевания координ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КАТНОЙ ППТ\ППТ ЯГУРЬЯХ\МАП мск-86 Ягурьях\Схемы\межевания координаты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87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CFA" w:rsidRPr="00727CFA" w:rsidSect="00181599">
      <w:headerReference w:type="default" r:id="rId17"/>
      <w:type w:val="nextColumn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47D6" w:rsidRDefault="00D747D6" w:rsidP="00FA0475">
      <w:pPr>
        <w:spacing w:after="0" w:line="240" w:lineRule="auto"/>
      </w:pPr>
      <w:r>
        <w:separator/>
      </w:r>
    </w:p>
  </w:endnote>
  <w:endnote w:type="continuationSeparator" w:id="1">
    <w:p w:rsidR="00D747D6" w:rsidRDefault="00D747D6" w:rsidP="00FA0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0CB" w:rsidRDefault="008450CB">
    <w:pPr>
      <w:pStyle w:val="ab"/>
      <w:jc w:val="center"/>
    </w:pPr>
  </w:p>
  <w:p w:rsidR="008450CB" w:rsidRDefault="008450C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47D6" w:rsidRDefault="00D747D6" w:rsidP="00FA0475">
      <w:pPr>
        <w:spacing w:after="0" w:line="240" w:lineRule="auto"/>
      </w:pPr>
      <w:r>
        <w:separator/>
      </w:r>
    </w:p>
  </w:footnote>
  <w:footnote w:type="continuationSeparator" w:id="1">
    <w:p w:rsidR="00D747D6" w:rsidRDefault="00D747D6" w:rsidP="00FA0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866"/>
      <w:docPartObj>
        <w:docPartGallery w:val="Page Numbers (Top of Page)"/>
        <w:docPartUnique/>
      </w:docPartObj>
    </w:sdtPr>
    <w:sdtContent>
      <w:p w:rsidR="008450CB" w:rsidRDefault="006013B5">
        <w:pPr>
          <w:pStyle w:val="a9"/>
          <w:jc w:val="center"/>
        </w:pPr>
        <w:fldSimple w:instr=" PAGE   \* MERGEFORMAT ">
          <w:r w:rsidR="00FC593B">
            <w:rPr>
              <w:noProof/>
            </w:rPr>
            <w:t>16</w:t>
          </w:r>
        </w:fldSimple>
      </w:p>
    </w:sdtContent>
  </w:sdt>
  <w:p w:rsidR="008450CB" w:rsidRPr="00056610" w:rsidRDefault="008450CB" w:rsidP="00056610">
    <w:pPr>
      <w:pStyle w:val="a9"/>
      <w:jc w:val="center"/>
      <w:rPr>
        <w:rFonts w:ascii="Times New Roman" w:hAnsi="Times New Roman"/>
        <w:sz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0CB" w:rsidRPr="00CB77F7" w:rsidRDefault="008450CB" w:rsidP="00CB77F7">
    <w:pPr>
      <w:pStyle w:val="a9"/>
      <w:jc w:val="center"/>
      <w:rPr>
        <w:rFonts w:ascii="Times New Roman" w:hAnsi="Times New Roman"/>
        <w:sz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0CB" w:rsidRPr="00FA0475" w:rsidRDefault="006013B5" w:rsidP="00FA0475">
    <w:pPr>
      <w:pStyle w:val="a9"/>
      <w:jc w:val="center"/>
      <w:rPr>
        <w:rFonts w:ascii="Times New Roman" w:hAnsi="Times New Roman"/>
        <w:sz w:val="28"/>
        <w:szCs w:val="28"/>
      </w:rPr>
    </w:pPr>
    <w:r w:rsidRPr="00FA0475">
      <w:rPr>
        <w:rFonts w:ascii="Times New Roman" w:hAnsi="Times New Roman"/>
        <w:sz w:val="28"/>
        <w:szCs w:val="28"/>
      </w:rPr>
      <w:fldChar w:fldCharType="begin"/>
    </w:r>
    <w:r w:rsidR="008450CB" w:rsidRPr="00FA0475">
      <w:rPr>
        <w:rFonts w:ascii="Times New Roman" w:hAnsi="Times New Roman"/>
        <w:sz w:val="28"/>
        <w:szCs w:val="28"/>
      </w:rPr>
      <w:instrText>PAGE   \* MERGEFORMAT</w:instrText>
    </w:r>
    <w:r w:rsidRPr="00FA0475">
      <w:rPr>
        <w:rFonts w:ascii="Times New Roman" w:hAnsi="Times New Roman"/>
        <w:sz w:val="28"/>
        <w:szCs w:val="28"/>
      </w:rPr>
      <w:fldChar w:fldCharType="separate"/>
    </w:r>
    <w:r w:rsidR="008450CB">
      <w:rPr>
        <w:rFonts w:ascii="Times New Roman" w:hAnsi="Times New Roman"/>
        <w:noProof/>
        <w:sz w:val="28"/>
        <w:szCs w:val="28"/>
      </w:rPr>
      <w:t>21</w:t>
    </w:r>
    <w:r w:rsidRPr="00FA0475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63D3"/>
    <w:multiLevelType w:val="multilevel"/>
    <w:tmpl w:val="C1BE210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051515D6"/>
    <w:multiLevelType w:val="hybridMultilevel"/>
    <w:tmpl w:val="21BA5598"/>
    <w:lvl w:ilvl="0" w:tplc="E27C3CC8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D24236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7F05A7B"/>
    <w:multiLevelType w:val="multilevel"/>
    <w:tmpl w:val="52B8C4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0816E96"/>
    <w:multiLevelType w:val="hybridMultilevel"/>
    <w:tmpl w:val="760C07D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99F4238"/>
    <w:multiLevelType w:val="hybridMultilevel"/>
    <w:tmpl w:val="0A60466E"/>
    <w:lvl w:ilvl="0" w:tplc="42FAD41E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6562572"/>
    <w:multiLevelType w:val="hybridMultilevel"/>
    <w:tmpl w:val="8C449366"/>
    <w:lvl w:ilvl="0" w:tplc="FFFFFFFF">
      <w:start w:val="1"/>
      <w:numFmt w:val="bullet"/>
      <w:lvlText w:val="-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7374AF2"/>
    <w:multiLevelType w:val="hybridMultilevel"/>
    <w:tmpl w:val="CE8A3E5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799B0A8E"/>
    <w:multiLevelType w:val="multilevel"/>
    <w:tmpl w:val="88A220C4"/>
    <w:lvl w:ilvl="0">
      <w:start w:val="1"/>
      <w:numFmt w:val="decimal"/>
      <w:lvlText w:val="%1."/>
      <w:lvlJc w:val="left"/>
      <w:pPr>
        <w:ind w:left="990" w:hanging="390"/>
      </w:pPr>
      <w:rPr>
        <w:rFonts w:eastAsiaTheme="minorEastAsia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12">
    <w:nsid w:val="7CEF3DB9"/>
    <w:multiLevelType w:val="multilevel"/>
    <w:tmpl w:val="6F2A21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1"/>
  </w:num>
  <w:num w:numId="5">
    <w:abstractNumId w:val="3"/>
  </w:num>
  <w:num w:numId="6">
    <w:abstractNumId w:val="8"/>
  </w:num>
  <w:num w:numId="7">
    <w:abstractNumId w:val="10"/>
  </w:num>
  <w:num w:numId="8">
    <w:abstractNumId w:val="9"/>
  </w:num>
  <w:num w:numId="9">
    <w:abstractNumId w:val="7"/>
  </w:num>
  <w:num w:numId="10">
    <w:abstractNumId w:val="0"/>
  </w:num>
  <w:num w:numId="11">
    <w:abstractNumId w:val="4"/>
  </w:num>
  <w:num w:numId="12">
    <w:abstractNumId w:val="2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6B1C"/>
    <w:rsid w:val="00016892"/>
    <w:rsid w:val="0004356F"/>
    <w:rsid w:val="000452EB"/>
    <w:rsid w:val="0004723C"/>
    <w:rsid w:val="00050BB4"/>
    <w:rsid w:val="000524A1"/>
    <w:rsid w:val="00056610"/>
    <w:rsid w:val="0006405C"/>
    <w:rsid w:val="000720B8"/>
    <w:rsid w:val="00074B2C"/>
    <w:rsid w:val="0007648A"/>
    <w:rsid w:val="00083C44"/>
    <w:rsid w:val="00087DFD"/>
    <w:rsid w:val="00090A7C"/>
    <w:rsid w:val="00095103"/>
    <w:rsid w:val="00095CA9"/>
    <w:rsid w:val="00096C9C"/>
    <w:rsid w:val="000A193C"/>
    <w:rsid w:val="000B2C6D"/>
    <w:rsid w:val="000C0274"/>
    <w:rsid w:val="000C06E5"/>
    <w:rsid w:val="000D2BA5"/>
    <w:rsid w:val="000D3D6B"/>
    <w:rsid w:val="000D5878"/>
    <w:rsid w:val="000D6160"/>
    <w:rsid w:val="000D7C9A"/>
    <w:rsid w:val="00101D6F"/>
    <w:rsid w:val="00102E72"/>
    <w:rsid w:val="00105ED9"/>
    <w:rsid w:val="001106F7"/>
    <w:rsid w:val="001109EC"/>
    <w:rsid w:val="001110DC"/>
    <w:rsid w:val="001157B2"/>
    <w:rsid w:val="0012156C"/>
    <w:rsid w:val="00125D51"/>
    <w:rsid w:val="001261CB"/>
    <w:rsid w:val="00132B12"/>
    <w:rsid w:val="00145759"/>
    <w:rsid w:val="00150FBA"/>
    <w:rsid w:val="001543EB"/>
    <w:rsid w:val="001676DC"/>
    <w:rsid w:val="001725F8"/>
    <w:rsid w:val="00181599"/>
    <w:rsid w:val="0018257A"/>
    <w:rsid w:val="001A346F"/>
    <w:rsid w:val="001C6956"/>
    <w:rsid w:val="001C7890"/>
    <w:rsid w:val="001D32E2"/>
    <w:rsid w:val="001D5487"/>
    <w:rsid w:val="001D6A7F"/>
    <w:rsid w:val="001D7041"/>
    <w:rsid w:val="001D7F7E"/>
    <w:rsid w:val="001D7FF1"/>
    <w:rsid w:val="001E05A4"/>
    <w:rsid w:val="001F3656"/>
    <w:rsid w:val="001F48E3"/>
    <w:rsid w:val="001F66FE"/>
    <w:rsid w:val="00214CCC"/>
    <w:rsid w:val="002224AF"/>
    <w:rsid w:val="00231B30"/>
    <w:rsid w:val="002422BE"/>
    <w:rsid w:val="00244961"/>
    <w:rsid w:val="00265449"/>
    <w:rsid w:val="00276A51"/>
    <w:rsid w:val="0028037D"/>
    <w:rsid w:val="00282056"/>
    <w:rsid w:val="00284456"/>
    <w:rsid w:val="002927DB"/>
    <w:rsid w:val="002B6094"/>
    <w:rsid w:val="002C0DDF"/>
    <w:rsid w:val="002F3D12"/>
    <w:rsid w:val="00302E77"/>
    <w:rsid w:val="003035FE"/>
    <w:rsid w:val="003158F7"/>
    <w:rsid w:val="003240A3"/>
    <w:rsid w:val="0032629A"/>
    <w:rsid w:val="00326671"/>
    <w:rsid w:val="003332BF"/>
    <w:rsid w:val="003457F6"/>
    <w:rsid w:val="00354D01"/>
    <w:rsid w:val="0035783C"/>
    <w:rsid w:val="00357AD1"/>
    <w:rsid w:val="00360A71"/>
    <w:rsid w:val="0036169B"/>
    <w:rsid w:val="00365539"/>
    <w:rsid w:val="003663B2"/>
    <w:rsid w:val="00373F84"/>
    <w:rsid w:val="00383531"/>
    <w:rsid w:val="003A0DCB"/>
    <w:rsid w:val="003A10E8"/>
    <w:rsid w:val="003A291A"/>
    <w:rsid w:val="003A6361"/>
    <w:rsid w:val="003A6DAF"/>
    <w:rsid w:val="003A7A85"/>
    <w:rsid w:val="003B2D08"/>
    <w:rsid w:val="003C42E2"/>
    <w:rsid w:val="003C6B1C"/>
    <w:rsid w:val="003D7870"/>
    <w:rsid w:val="003E2105"/>
    <w:rsid w:val="003E7BB2"/>
    <w:rsid w:val="003F00A1"/>
    <w:rsid w:val="003F0728"/>
    <w:rsid w:val="003F6203"/>
    <w:rsid w:val="00401BB1"/>
    <w:rsid w:val="00404AA1"/>
    <w:rsid w:val="00417E22"/>
    <w:rsid w:val="00425197"/>
    <w:rsid w:val="00444511"/>
    <w:rsid w:val="00445AF9"/>
    <w:rsid w:val="004559CE"/>
    <w:rsid w:val="00462DD9"/>
    <w:rsid w:val="004702D5"/>
    <w:rsid w:val="00470BCD"/>
    <w:rsid w:val="004736FA"/>
    <w:rsid w:val="00473BEE"/>
    <w:rsid w:val="00473F9E"/>
    <w:rsid w:val="00477D20"/>
    <w:rsid w:val="00482D86"/>
    <w:rsid w:val="00493106"/>
    <w:rsid w:val="004952C9"/>
    <w:rsid w:val="00497A2B"/>
    <w:rsid w:val="004A098C"/>
    <w:rsid w:val="004B221D"/>
    <w:rsid w:val="004B361E"/>
    <w:rsid w:val="004B450E"/>
    <w:rsid w:val="004B6FFE"/>
    <w:rsid w:val="004C6B7B"/>
    <w:rsid w:val="004C710E"/>
    <w:rsid w:val="004E1905"/>
    <w:rsid w:val="004E2D95"/>
    <w:rsid w:val="004E5933"/>
    <w:rsid w:val="005059F6"/>
    <w:rsid w:val="0051480E"/>
    <w:rsid w:val="00530061"/>
    <w:rsid w:val="00534B98"/>
    <w:rsid w:val="00540B87"/>
    <w:rsid w:val="00541DE8"/>
    <w:rsid w:val="005429E2"/>
    <w:rsid w:val="005430A3"/>
    <w:rsid w:val="00550695"/>
    <w:rsid w:val="00555127"/>
    <w:rsid w:val="00555F49"/>
    <w:rsid w:val="005732F2"/>
    <w:rsid w:val="00582C22"/>
    <w:rsid w:val="00595ED9"/>
    <w:rsid w:val="005A1EA2"/>
    <w:rsid w:val="005A20AE"/>
    <w:rsid w:val="005A57CB"/>
    <w:rsid w:val="005B2C7B"/>
    <w:rsid w:val="005B54BE"/>
    <w:rsid w:val="005E1985"/>
    <w:rsid w:val="005E1B90"/>
    <w:rsid w:val="005E260A"/>
    <w:rsid w:val="005E5292"/>
    <w:rsid w:val="005F115B"/>
    <w:rsid w:val="006013B5"/>
    <w:rsid w:val="0061174D"/>
    <w:rsid w:val="00611E8C"/>
    <w:rsid w:val="00627676"/>
    <w:rsid w:val="0063194C"/>
    <w:rsid w:val="006344F5"/>
    <w:rsid w:val="006355EF"/>
    <w:rsid w:val="00635974"/>
    <w:rsid w:val="0063665C"/>
    <w:rsid w:val="0064180C"/>
    <w:rsid w:val="00650F05"/>
    <w:rsid w:val="0067452D"/>
    <w:rsid w:val="00683B43"/>
    <w:rsid w:val="00685796"/>
    <w:rsid w:val="0069048B"/>
    <w:rsid w:val="00690CE5"/>
    <w:rsid w:val="00693D4F"/>
    <w:rsid w:val="006A2A64"/>
    <w:rsid w:val="006A5701"/>
    <w:rsid w:val="006A5DDB"/>
    <w:rsid w:val="006B6935"/>
    <w:rsid w:val="006C2864"/>
    <w:rsid w:val="006D5355"/>
    <w:rsid w:val="006E4DEB"/>
    <w:rsid w:val="006E4F3A"/>
    <w:rsid w:val="006E5BDA"/>
    <w:rsid w:val="006F35A3"/>
    <w:rsid w:val="006F717F"/>
    <w:rsid w:val="0071575D"/>
    <w:rsid w:val="007247F1"/>
    <w:rsid w:val="00727CFA"/>
    <w:rsid w:val="007353B4"/>
    <w:rsid w:val="007366D7"/>
    <w:rsid w:val="00753872"/>
    <w:rsid w:val="007540C8"/>
    <w:rsid w:val="00762A31"/>
    <w:rsid w:val="0076337C"/>
    <w:rsid w:val="00772CF7"/>
    <w:rsid w:val="00772E24"/>
    <w:rsid w:val="007865CD"/>
    <w:rsid w:val="007B08E9"/>
    <w:rsid w:val="007B411A"/>
    <w:rsid w:val="007B6049"/>
    <w:rsid w:val="007C1A50"/>
    <w:rsid w:val="007C3E95"/>
    <w:rsid w:val="007C5959"/>
    <w:rsid w:val="007D5F4A"/>
    <w:rsid w:val="007D6794"/>
    <w:rsid w:val="007E5C19"/>
    <w:rsid w:val="00801108"/>
    <w:rsid w:val="00815677"/>
    <w:rsid w:val="008215CD"/>
    <w:rsid w:val="008450CB"/>
    <w:rsid w:val="0085127A"/>
    <w:rsid w:val="00852122"/>
    <w:rsid w:val="0087000E"/>
    <w:rsid w:val="008768E9"/>
    <w:rsid w:val="0089092D"/>
    <w:rsid w:val="00895FC0"/>
    <w:rsid w:val="008A6304"/>
    <w:rsid w:val="008A6389"/>
    <w:rsid w:val="008B1963"/>
    <w:rsid w:val="008C47A5"/>
    <w:rsid w:val="008E17CA"/>
    <w:rsid w:val="008F13A9"/>
    <w:rsid w:val="00911271"/>
    <w:rsid w:val="009169D2"/>
    <w:rsid w:val="0092043E"/>
    <w:rsid w:val="00923272"/>
    <w:rsid w:val="0093629A"/>
    <w:rsid w:val="00936C3F"/>
    <w:rsid w:val="00937F82"/>
    <w:rsid w:val="00940941"/>
    <w:rsid w:val="009475B5"/>
    <w:rsid w:val="00974A95"/>
    <w:rsid w:val="00980E34"/>
    <w:rsid w:val="00985165"/>
    <w:rsid w:val="00992277"/>
    <w:rsid w:val="0099250F"/>
    <w:rsid w:val="00997A7D"/>
    <w:rsid w:val="009A7531"/>
    <w:rsid w:val="009B628B"/>
    <w:rsid w:val="009B7686"/>
    <w:rsid w:val="009C2A51"/>
    <w:rsid w:val="009C79F9"/>
    <w:rsid w:val="009D4445"/>
    <w:rsid w:val="00A348D3"/>
    <w:rsid w:val="00A4329A"/>
    <w:rsid w:val="00A45997"/>
    <w:rsid w:val="00A558CA"/>
    <w:rsid w:val="00A575FE"/>
    <w:rsid w:val="00A65812"/>
    <w:rsid w:val="00A756B6"/>
    <w:rsid w:val="00A83FA9"/>
    <w:rsid w:val="00A85B4F"/>
    <w:rsid w:val="00A9172B"/>
    <w:rsid w:val="00A9358B"/>
    <w:rsid w:val="00A950D2"/>
    <w:rsid w:val="00AD114A"/>
    <w:rsid w:val="00AD6299"/>
    <w:rsid w:val="00AE1EA3"/>
    <w:rsid w:val="00AF22D4"/>
    <w:rsid w:val="00AF3164"/>
    <w:rsid w:val="00B03F43"/>
    <w:rsid w:val="00B05214"/>
    <w:rsid w:val="00B062DD"/>
    <w:rsid w:val="00B16D8A"/>
    <w:rsid w:val="00B2262C"/>
    <w:rsid w:val="00B26C62"/>
    <w:rsid w:val="00B27579"/>
    <w:rsid w:val="00B27F87"/>
    <w:rsid w:val="00B33668"/>
    <w:rsid w:val="00B61185"/>
    <w:rsid w:val="00B61C5C"/>
    <w:rsid w:val="00B71975"/>
    <w:rsid w:val="00B80DC8"/>
    <w:rsid w:val="00B82194"/>
    <w:rsid w:val="00B82C21"/>
    <w:rsid w:val="00B8528F"/>
    <w:rsid w:val="00B92266"/>
    <w:rsid w:val="00B92F1B"/>
    <w:rsid w:val="00B97CE7"/>
    <w:rsid w:val="00BA1ACE"/>
    <w:rsid w:val="00BA2EE4"/>
    <w:rsid w:val="00BA7702"/>
    <w:rsid w:val="00BB4AB2"/>
    <w:rsid w:val="00BC4C3F"/>
    <w:rsid w:val="00BC5524"/>
    <w:rsid w:val="00BD54E6"/>
    <w:rsid w:val="00BE0650"/>
    <w:rsid w:val="00BE22F2"/>
    <w:rsid w:val="00BF2A99"/>
    <w:rsid w:val="00BF4DA4"/>
    <w:rsid w:val="00BF7A6C"/>
    <w:rsid w:val="00BF7B0A"/>
    <w:rsid w:val="00C05444"/>
    <w:rsid w:val="00C073E3"/>
    <w:rsid w:val="00C16D1F"/>
    <w:rsid w:val="00C27461"/>
    <w:rsid w:val="00C30411"/>
    <w:rsid w:val="00C548A8"/>
    <w:rsid w:val="00C60BC0"/>
    <w:rsid w:val="00C6102E"/>
    <w:rsid w:val="00C65740"/>
    <w:rsid w:val="00C6590D"/>
    <w:rsid w:val="00C82A78"/>
    <w:rsid w:val="00C85FE8"/>
    <w:rsid w:val="00C870D3"/>
    <w:rsid w:val="00C87544"/>
    <w:rsid w:val="00C87788"/>
    <w:rsid w:val="00C97EF7"/>
    <w:rsid w:val="00CA31DF"/>
    <w:rsid w:val="00CA75DE"/>
    <w:rsid w:val="00CA7C55"/>
    <w:rsid w:val="00CB0707"/>
    <w:rsid w:val="00CB3A91"/>
    <w:rsid w:val="00CB3D05"/>
    <w:rsid w:val="00CB77F7"/>
    <w:rsid w:val="00CD0F8E"/>
    <w:rsid w:val="00CD20FB"/>
    <w:rsid w:val="00CD629B"/>
    <w:rsid w:val="00CE2D74"/>
    <w:rsid w:val="00D000A6"/>
    <w:rsid w:val="00D00AA2"/>
    <w:rsid w:val="00D20599"/>
    <w:rsid w:val="00D22349"/>
    <w:rsid w:val="00D336E1"/>
    <w:rsid w:val="00D65309"/>
    <w:rsid w:val="00D67627"/>
    <w:rsid w:val="00D747D6"/>
    <w:rsid w:val="00D81F09"/>
    <w:rsid w:val="00D863E8"/>
    <w:rsid w:val="00D87E5E"/>
    <w:rsid w:val="00D930E0"/>
    <w:rsid w:val="00DA0842"/>
    <w:rsid w:val="00DA362E"/>
    <w:rsid w:val="00DA54A7"/>
    <w:rsid w:val="00DA754B"/>
    <w:rsid w:val="00DC0639"/>
    <w:rsid w:val="00DC151F"/>
    <w:rsid w:val="00DC19E2"/>
    <w:rsid w:val="00DC6D74"/>
    <w:rsid w:val="00DD0802"/>
    <w:rsid w:val="00DD2BAD"/>
    <w:rsid w:val="00DD5018"/>
    <w:rsid w:val="00DE72CA"/>
    <w:rsid w:val="00DF312B"/>
    <w:rsid w:val="00DF7AA9"/>
    <w:rsid w:val="00E06E44"/>
    <w:rsid w:val="00E23A10"/>
    <w:rsid w:val="00E3004E"/>
    <w:rsid w:val="00E313B5"/>
    <w:rsid w:val="00E333D0"/>
    <w:rsid w:val="00E334C0"/>
    <w:rsid w:val="00E423E8"/>
    <w:rsid w:val="00E44A67"/>
    <w:rsid w:val="00E467EC"/>
    <w:rsid w:val="00E60380"/>
    <w:rsid w:val="00E62CC1"/>
    <w:rsid w:val="00E6679A"/>
    <w:rsid w:val="00E70A4C"/>
    <w:rsid w:val="00E7496C"/>
    <w:rsid w:val="00E959F0"/>
    <w:rsid w:val="00EA103E"/>
    <w:rsid w:val="00EA33F6"/>
    <w:rsid w:val="00EA345D"/>
    <w:rsid w:val="00EA3941"/>
    <w:rsid w:val="00EA43B5"/>
    <w:rsid w:val="00EA6C4C"/>
    <w:rsid w:val="00EB078D"/>
    <w:rsid w:val="00EB4970"/>
    <w:rsid w:val="00EF75F3"/>
    <w:rsid w:val="00F00599"/>
    <w:rsid w:val="00F16C1E"/>
    <w:rsid w:val="00F20C75"/>
    <w:rsid w:val="00F32BC2"/>
    <w:rsid w:val="00F41321"/>
    <w:rsid w:val="00F42743"/>
    <w:rsid w:val="00F52593"/>
    <w:rsid w:val="00F6554B"/>
    <w:rsid w:val="00F736C1"/>
    <w:rsid w:val="00F841BF"/>
    <w:rsid w:val="00F85D78"/>
    <w:rsid w:val="00F86B1D"/>
    <w:rsid w:val="00F910FF"/>
    <w:rsid w:val="00FA0475"/>
    <w:rsid w:val="00FA4DC3"/>
    <w:rsid w:val="00FB1542"/>
    <w:rsid w:val="00FB16CF"/>
    <w:rsid w:val="00FC593B"/>
    <w:rsid w:val="00FD0BC6"/>
    <w:rsid w:val="00FD5598"/>
    <w:rsid w:val="00FD757F"/>
    <w:rsid w:val="00FE0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49"/>
  </w:style>
  <w:style w:type="paragraph" w:styleId="2">
    <w:name w:val="heading 2"/>
    <w:basedOn w:val="a"/>
    <w:next w:val="a"/>
    <w:link w:val="20"/>
    <w:qFormat/>
    <w:rsid w:val="00302E77"/>
    <w:pPr>
      <w:keepNext/>
      <w:autoSpaceDE w:val="0"/>
      <w:autoSpaceDN w:val="0"/>
      <w:spacing w:before="240" w:after="240" w:line="240" w:lineRule="auto"/>
      <w:outlineLvl w:val="1"/>
    </w:pPr>
    <w:rPr>
      <w:rFonts w:ascii="Arial" w:eastAsia="Times New Roman" w:hAnsi="Arial" w:cs="Times New Roman"/>
      <w:b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401BB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99250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841B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3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302E77"/>
    <w:rPr>
      <w:rFonts w:ascii="Arial" w:eastAsia="Times New Roman" w:hAnsi="Arial" w:cs="Times New Roman"/>
      <w:b/>
      <w:szCs w:val="28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302E77"/>
  </w:style>
  <w:style w:type="paragraph" w:styleId="a9">
    <w:name w:val="header"/>
    <w:basedOn w:val="a"/>
    <w:link w:val="aa"/>
    <w:uiPriority w:val="99"/>
    <w:unhideWhenUsed/>
    <w:rsid w:val="00302E77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302E77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302E77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302E77"/>
    <w:rPr>
      <w:rFonts w:ascii="Calibri" w:eastAsia="Calibri" w:hAnsi="Calibri" w:cs="Times New Roman"/>
    </w:rPr>
  </w:style>
  <w:style w:type="paragraph" w:customStyle="1" w:styleId="ad">
    <w:name w:val="Табличный_заголовки"/>
    <w:basedOn w:val="a"/>
    <w:rsid w:val="00302E77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ae">
    <w:name w:val="Табличный_центр"/>
    <w:basedOn w:val="a"/>
    <w:rsid w:val="00302E77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af">
    <w:name w:val="Название таблицы"/>
    <w:basedOn w:val="af0"/>
    <w:rsid w:val="00302E77"/>
    <w:pPr>
      <w:keepNext/>
      <w:spacing w:before="120" w:after="0" w:line="240" w:lineRule="auto"/>
    </w:pPr>
    <w:rPr>
      <w:rFonts w:ascii="Times New Roman" w:eastAsia="Times New Roman" w:hAnsi="Times New Roman"/>
      <w:sz w:val="22"/>
      <w:szCs w:val="22"/>
      <w:lang w:eastAsia="ru-RU"/>
    </w:rPr>
  </w:style>
  <w:style w:type="paragraph" w:customStyle="1" w:styleId="af1">
    <w:name w:val="Табличный_слева"/>
    <w:basedOn w:val="a"/>
    <w:rsid w:val="00302E7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f0">
    <w:name w:val="caption"/>
    <w:basedOn w:val="a"/>
    <w:next w:val="a"/>
    <w:uiPriority w:val="35"/>
    <w:semiHidden/>
    <w:unhideWhenUsed/>
    <w:qFormat/>
    <w:rsid w:val="00302E77"/>
    <w:pPr>
      <w:spacing w:after="160" w:line="259" w:lineRule="auto"/>
    </w:pPr>
    <w:rPr>
      <w:rFonts w:ascii="Calibri" w:eastAsia="Calibri" w:hAnsi="Calibri" w:cs="Times New Roman"/>
      <w:b/>
      <w:bCs/>
      <w:sz w:val="20"/>
      <w:szCs w:val="20"/>
    </w:rPr>
  </w:style>
  <w:style w:type="table" w:customStyle="1" w:styleId="21">
    <w:name w:val="Сетка таблицы2"/>
    <w:basedOn w:val="a1"/>
    <w:next w:val="a3"/>
    <w:uiPriority w:val="39"/>
    <w:rsid w:val="00302E7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uiPriority w:val="22"/>
    <w:qFormat/>
    <w:rsid w:val="00302E77"/>
    <w:rPr>
      <w:b/>
      <w:bCs/>
    </w:rPr>
  </w:style>
  <w:style w:type="character" w:customStyle="1" w:styleId="apple-converted-space">
    <w:name w:val="apple-converted-space"/>
    <w:rsid w:val="00302E77"/>
  </w:style>
  <w:style w:type="numbering" w:customStyle="1" w:styleId="22">
    <w:name w:val="Нет списка2"/>
    <w:next w:val="a2"/>
    <w:uiPriority w:val="99"/>
    <w:semiHidden/>
    <w:unhideWhenUsed/>
    <w:rsid w:val="00611E8C"/>
  </w:style>
  <w:style w:type="table" w:customStyle="1" w:styleId="3">
    <w:name w:val="Сетка таблицы3"/>
    <w:basedOn w:val="a1"/>
    <w:next w:val="a3"/>
    <w:uiPriority w:val="39"/>
    <w:rsid w:val="00611E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Титульный"/>
    <w:basedOn w:val="a"/>
    <w:rsid w:val="00611E8C"/>
    <w:pPr>
      <w:spacing w:after="0" w:line="360" w:lineRule="auto"/>
      <w:ind w:left="3240"/>
      <w:jc w:val="right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f3">
    <w:name w:val="Normal (Web)"/>
    <w:basedOn w:val="a"/>
    <w:uiPriority w:val="99"/>
    <w:unhideWhenUsed/>
    <w:rsid w:val="00611E8C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ai11028">
    <w:name w:val="1 / a / i11028"/>
    <w:basedOn w:val="a2"/>
    <w:next w:val="1ai"/>
    <w:semiHidden/>
    <w:rsid w:val="00611E8C"/>
    <w:pPr>
      <w:numPr>
        <w:numId w:val="8"/>
      </w:numPr>
    </w:pPr>
  </w:style>
  <w:style w:type="numbering" w:styleId="1ai">
    <w:name w:val="Outline List 1"/>
    <w:basedOn w:val="a2"/>
    <w:uiPriority w:val="99"/>
    <w:semiHidden/>
    <w:unhideWhenUsed/>
    <w:rsid w:val="00611E8C"/>
  </w:style>
  <w:style w:type="character" w:styleId="af4">
    <w:name w:val="footnote reference"/>
    <w:aliases w:val="Знак сноски 1,Знак сноски-FN,Ciae niinee-FN,Referencia nota al pie,Ссылка на сноску 45,Appel note de bas de page"/>
    <w:rsid w:val="00611E8C"/>
    <w:rPr>
      <w:vertAlign w:val="superscript"/>
    </w:rPr>
  </w:style>
  <w:style w:type="paragraph" w:styleId="af5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6"/>
    <w:rsid w:val="00611E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5"/>
    <w:rsid w:val="00611E8C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0">
    <w:name w:val="Нет списка3"/>
    <w:next w:val="a2"/>
    <w:uiPriority w:val="99"/>
    <w:semiHidden/>
    <w:unhideWhenUsed/>
    <w:rsid w:val="0007648A"/>
  </w:style>
  <w:style w:type="paragraph" w:styleId="23">
    <w:name w:val="toc 2"/>
    <w:basedOn w:val="a"/>
    <w:next w:val="a"/>
    <w:autoRedefine/>
    <w:uiPriority w:val="39"/>
    <w:rsid w:val="0007648A"/>
    <w:pPr>
      <w:tabs>
        <w:tab w:val="right" w:leader="dot" w:pos="9344"/>
      </w:tabs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rsid w:val="0007648A"/>
  </w:style>
  <w:style w:type="numbering" w:customStyle="1" w:styleId="4">
    <w:name w:val="Нет списка4"/>
    <w:next w:val="a2"/>
    <w:uiPriority w:val="99"/>
    <w:semiHidden/>
    <w:unhideWhenUsed/>
    <w:rsid w:val="007E5C19"/>
  </w:style>
  <w:style w:type="numbering" w:customStyle="1" w:styleId="5">
    <w:name w:val="Нет списка5"/>
    <w:next w:val="a2"/>
    <w:uiPriority w:val="99"/>
    <w:semiHidden/>
    <w:unhideWhenUsed/>
    <w:rsid w:val="00530061"/>
  </w:style>
  <w:style w:type="table" w:customStyle="1" w:styleId="40">
    <w:name w:val="Сетка таблицы4"/>
    <w:basedOn w:val="a1"/>
    <w:next w:val="a3"/>
    <w:uiPriority w:val="39"/>
    <w:rsid w:val="005300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110281">
    <w:name w:val="1 / a / i110281"/>
    <w:basedOn w:val="a2"/>
    <w:next w:val="1ai"/>
    <w:semiHidden/>
    <w:rsid w:val="00530061"/>
  </w:style>
  <w:style w:type="numbering" w:customStyle="1" w:styleId="1ai1">
    <w:name w:val="1 / a / i1"/>
    <w:basedOn w:val="a2"/>
    <w:next w:val="1ai"/>
    <w:uiPriority w:val="99"/>
    <w:semiHidden/>
    <w:unhideWhenUsed/>
    <w:rsid w:val="00530061"/>
  </w:style>
  <w:style w:type="numbering" w:customStyle="1" w:styleId="6">
    <w:name w:val="Нет списка6"/>
    <w:next w:val="a2"/>
    <w:uiPriority w:val="99"/>
    <w:semiHidden/>
    <w:unhideWhenUsed/>
    <w:rsid w:val="00373F84"/>
  </w:style>
  <w:style w:type="numbering" w:customStyle="1" w:styleId="7">
    <w:name w:val="Нет списка7"/>
    <w:next w:val="a2"/>
    <w:uiPriority w:val="99"/>
    <w:semiHidden/>
    <w:unhideWhenUsed/>
    <w:rsid w:val="00A45997"/>
  </w:style>
  <w:style w:type="table" w:customStyle="1" w:styleId="50">
    <w:name w:val="Сетка таблицы5"/>
    <w:basedOn w:val="a1"/>
    <w:next w:val="a3"/>
    <w:uiPriority w:val="59"/>
    <w:rsid w:val="00B275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D00AA2"/>
  </w:style>
  <w:style w:type="numbering" w:customStyle="1" w:styleId="9">
    <w:name w:val="Нет списка9"/>
    <w:next w:val="a2"/>
    <w:uiPriority w:val="99"/>
    <w:semiHidden/>
    <w:unhideWhenUsed/>
    <w:rsid w:val="00727CFA"/>
  </w:style>
  <w:style w:type="paragraph" w:styleId="af7">
    <w:name w:val="No Spacing"/>
    <w:link w:val="af8"/>
    <w:uiPriority w:val="1"/>
    <w:qFormat/>
    <w:rsid w:val="00727CFA"/>
    <w:pPr>
      <w:widowControl w:val="0"/>
      <w:spacing w:after="0" w:line="240" w:lineRule="auto"/>
    </w:pPr>
    <w:rPr>
      <w:lang w:val="en-US"/>
    </w:rPr>
  </w:style>
  <w:style w:type="character" w:customStyle="1" w:styleId="af8">
    <w:name w:val="Без интервала Знак"/>
    <w:basedOn w:val="a0"/>
    <w:link w:val="af7"/>
    <w:uiPriority w:val="1"/>
    <w:rsid w:val="00727CFA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401BB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9250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841B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37C"/>
    <w:rPr>
      <w:rFonts w:ascii="Tahoma" w:hAnsi="Tahoma" w:cs="Tahoma"/>
      <w:sz w:val="16"/>
      <w:szCs w:val="16"/>
    </w:rPr>
  </w:style>
  <w:style w:type="numbering" w:customStyle="1" w:styleId="20">
    <w:name w:val="1ai11028"/>
    <w:pPr>
      <w:numPr>
        <w:numId w:val="8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gv-adm.ru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98262-85DA-4F91-B391-4FB91BE06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18</Pages>
  <Words>2565</Words>
  <Characters>14622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83</cp:revision>
  <cp:lastPrinted>2020-02-27T10:37:00Z</cp:lastPrinted>
  <dcterms:created xsi:type="dcterms:W3CDTF">2015-01-16T06:10:00Z</dcterms:created>
  <dcterms:modified xsi:type="dcterms:W3CDTF">2020-02-27T10:37:00Z</dcterms:modified>
</cp:coreProperties>
</file>