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E" w:rsidRPr="001622BD" w:rsidRDefault="00317B0E" w:rsidP="007A1659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Х</w:t>
      </w:r>
      <w:r w:rsidRPr="001622BD">
        <w:rPr>
          <w:szCs w:val="28"/>
        </w:rPr>
        <w:t xml:space="preserve">анты-Мансийский автономный округ </w:t>
      </w:r>
      <w:r w:rsidR="00DC7EA7">
        <w:rPr>
          <w:szCs w:val="28"/>
        </w:rPr>
        <w:t>–</w:t>
      </w:r>
      <w:r w:rsidRPr="001622BD">
        <w:rPr>
          <w:szCs w:val="28"/>
        </w:rPr>
        <w:t xml:space="preserve"> Югра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 w:rsidRPr="001622BD">
        <w:rPr>
          <w:szCs w:val="28"/>
        </w:rPr>
        <w:t>Ханты-Мансийский район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szCs w:val="28"/>
        </w:rPr>
      </w:pPr>
      <w:r w:rsidRPr="001622BD">
        <w:rPr>
          <w:b/>
          <w:szCs w:val="28"/>
        </w:rPr>
        <w:t>муниципальное образование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szCs w:val="28"/>
        </w:rPr>
      </w:pPr>
      <w:r w:rsidRPr="001622BD">
        <w:rPr>
          <w:b/>
          <w:szCs w:val="28"/>
        </w:rPr>
        <w:t>сельское поселение Луговской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bCs/>
          <w:szCs w:val="28"/>
        </w:rPr>
      </w:pPr>
      <w:r w:rsidRPr="001622BD">
        <w:rPr>
          <w:b/>
          <w:bCs/>
          <w:caps/>
          <w:szCs w:val="28"/>
        </w:rPr>
        <w:t>Администрация</w:t>
      </w:r>
      <w:r w:rsidRPr="001622BD">
        <w:rPr>
          <w:b/>
          <w:bCs/>
          <w:szCs w:val="28"/>
        </w:rPr>
        <w:t xml:space="preserve"> СЕЛЬСКОГО ПОСЕЛЕНИЯ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bCs/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 w:rsidRPr="001622BD">
        <w:rPr>
          <w:b/>
          <w:bCs/>
          <w:szCs w:val="28"/>
        </w:rPr>
        <w:t>ПОСТАНОВЛЕНИЕ</w:t>
      </w:r>
    </w:p>
    <w:p w:rsidR="00317B0E" w:rsidRDefault="00317B0E" w:rsidP="00241257">
      <w:pPr>
        <w:spacing w:line="276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241257" w:rsidRPr="00241257" w:rsidRDefault="00241257" w:rsidP="00241257">
      <w:pPr>
        <w:spacing w:line="276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317B0E" w:rsidRPr="009773DB" w:rsidRDefault="00317B0E" w:rsidP="00C87B8D">
      <w:pPr>
        <w:spacing w:line="276" w:lineRule="auto"/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от </w:t>
      </w:r>
      <w:r w:rsidR="004E2787">
        <w:rPr>
          <w:rFonts w:ascii="Times New Roman" w:hAnsi="Times New Roman"/>
          <w:szCs w:val="28"/>
        </w:rPr>
        <w:t>0</w:t>
      </w:r>
      <w:r w:rsidR="00532B1F">
        <w:rPr>
          <w:rFonts w:ascii="Times New Roman" w:hAnsi="Times New Roman"/>
          <w:szCs w:val="28"/>
        </w:rPr>
        <w:t>6</w:t>
      </w:r>
      <w:r w:rsidRPr="00DC7EA7">
        <w:rPr>
          <w:rFonts w:ascii="Times New Roman" w:hAnsi="Times New Roman"/>
          <w:szCs w:val="28"/>
        </w:rPr>
        <w:t>.</w:t>
      </w:r>
      <w:r w:rsidR="00532B1F">
        <w:rPr>
          <w:rFonts w:ascii="Times New Roman" w:hAnsi="Times New Roman"/>
          <w:szCs w:val="28"/>
        </w:rPr>
        <w:t>10</w:t>
      </w:r>
      <w:r w:rsidR="003B5D0F">
        <w:rPr>
          <w:rFonts w:ascii="Times New Roman" w:hAnsi="Times New Roman"/>
          <w:szCs w:val="28"/>
        </w:rPr>
        <w:t>.20</w:t>
      </w:r>
      <w:r w:rsidR="004E2787">
        <w:rPr>
          <w:rFonts w:ascii="Times New Roman" w:hAnsi="Times New Roman"/>
          <w:szCs w:val="28"/>
        </w:rPr>
        <w:t>21</w:t>
      </w:r>
      <w:r w:rsidRPr="00DC7EA7">
        <w:rPr>
          <w:rFonts w:ascii="Times New Roman" w:hAnsi="Times New Roman"/>
          <w:szCs w:val="28"/>
        </w:rPr>
        <w:t xml:space="preserve">                                                                                              </w:t>
      </w:r>
      <w:r w:rsidR="00C87B8D">
        <w:rPr>
          <w:rFonts w:ascii="Times New Roman" w:hAnsi="Times New Roman"/>
          <w:szCs w:val="28"/>
        </w:rPr>
        <w:t xml:space="preserve"> </w:t>
      </w:r>
      <w:r w:rsidRPr="001622BD">
        <w:rPr>
          <w:szCs w:val="28"/>
        </w:rPr>
        <w:t>№</w:t>
      </w:r>
      <w:r w:rsidR="00532B1F">
        <w:rPr>
          <w:rFonts w:asciiTheme="minorHAnsi" w:hAnsiTheme="minorHAnsi"/>
          <w:szCs w:val="28"/>
        </w:rPr>
        <w:t xml:space="preserve"> </w:t>
      </w:r>
      <w:r w:rsidR="00532B1F">
        <w:rPr>
          <w:rFonts w:ascii="Times New Roman" w:hAnsi="Times New Roman"/>
          <w:szCs w:val="28"/>
        </w:rPr>
        <w:t>76</w:t>
      </w:r>
    </w:p>
    <w:p w:rsidR="00317B0E" w:rsidRPr="001622BD" w:rsidRDefault="00317B0E" w:rsidP="00C87B8D">
      <w:pPr>
        <w:spacing w:line="276" w:lineRule="auto"/>
        <w:ind w:firstLine="0"/>
        <w:rPr>
          <w:i/>
          <w:sz w:val="24"/>
          <w:szCs w:val="24"/>
        </w:rPr>
      </w:pPr>
      <w:r w:rsidRPr="001622BD">
        <w:rPr>
          <w:i/>
          <w:sz w:val="24"/>
          <w:szCs w:val="24"/>
        </w:rPr>
        <w:t>п.</w:t>
      </w:r>
      <w:r>
        <w:rPr>
          <w:i/>
          <w:sz w:val="24"/>
          <w:szCs w:val="24"/>
        </w:rPr>
        <w:t xml:space="preserve"> </w:t>
      </w:r>
      <w:r w:rsidRPr="001622BD">
        <w:rPr>
          <w:i/>
          <w:sz w:val="24"/>
          <w:szCs w:val="24"/>
        </w:rPr>
        <w:t>Луговской</w:t>
      </w:r>
    </w:p>
    <w:p w:rsidR="00317B0E" w:rsidRPr="001622BD" w:rsidRDefault="00317B0E" w:rsidP="00C87B8D">
      <w:pPr>
        <w:spacing w:line="276" w:lineRule="auto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317B0E" w:rsidRPr="00B90677" w:rsidTr="003B5D0F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0E" w:rsidRPr="003B5D0F" w:rsidRDefault="00D84D03" w:rsidP="0064049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D84D03">
              <w:rPr>
                <w:rFonts w:ascii="Times New Roman" w:eastAsia="Times New Roman" w:hAnsi="Times New Roman"/>
                <w:szCs w:val="28"/>
              </w:rPr>
              <w:t xml:space="preserve">О внесении изменений в постановление администрации сельского поселения Луговской от 18.03.2019 № </w:t>
            </w:r>
            <w:r>
              <w:rPr>
                <w:rFonts w:ascii="Times New Roman" w:eastAsia="Times New Roman" w:hAnsi="Times New Roman"/>
                <w:szCs w:val="28"/>
              </w:rPr>
              <w:t>17</w:t>
            </w:r>
            <w:r w:rsidRPr="00D84D03">
              <w:rPr>
                <w:rFonts w:ascii="Times New Roman" w:eastAsia="Times New Roman" w:hAnsi="Times New Roman"/>
                <w:szCs w:val="28"/>
              </w:rPr>
              <w:t xml:space="preserve"> «</w:t>
            </w:r>
            <w:r w:rsidR="00640490" w:rsidRPr="00640490">
              <w:rPr>
                <w:rFonts w:ascii="Times New Roman" w:eastAsia="Times New Roman" w:hAnsi="Times New Roman"/>
                <w:color w:val="000000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640490" w:rsidRPr="00640490">
              <w:rPr>
                <w:rFonts w:ascii="Times New Roman" w:eastAsia="Calibri" w:hAnsi="Times New Roman"/>
                <w:bCs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640490">
              <w:rPr>
                <w:rFonts w:ascii="Times New Roman" w:eastAsia="Times New Roman" w:hAnsi="Times New Roman"/>
                <w:bCs/>
                <w:szCs w:val="28"/>
              </w:rPr>
              <w:t>»</w:t>
            </w:r>
          </w:p>
        </w:tc>
      </w:tr>
    </w:tbl>
    <w:p w:rsidR="00317B0E" w:rsidRDefault="00317B0E" w:rsidP="00C87B8D">
      <w:pPr>
        <w:suppressAutoHyphens/>
        <w:spacing w:line="276" w:lineRule="auto"/>
        <w:ind w:left="567" w:hanging="567"/>
        <w:rPr>
          <w:rFonts w:asciiTheme="minorHAnsi" w:hAnsiTheme="minorHAnsi"/>
          <w:szCs w:val="28"/>
          <w:lang w:eastAsia="ar-SA"/>
        </w:rPr>
      </w:pPr>
    </w:p>
    <w:p w:rsidR="00E94FEF" w:rsidRPr="00E94FEF" w:rsidRDefault="00E94FEF" w:rsidP="00C87B8D">
      <w:pPr>
        <w:suppressAutoHyphens/>
        <w:spacing w:line="276" w:lineRule="auto"/>
        <w:ind w:left="567" w:hanging="567"/>
        <w:rPr>
          <w:rFonts w:asciiTheme="minorHAnsi" w:hAnsiTheme="minorHAnsi"/>
          <w:szCs w:val="28"/>
          <w:lang w:eastAsia="ar-SA"/>
        </w:rPr>
      </w:pPr>
    </w:p>
    <w:p w:rsidR="00317B0E" w:rsidRPr="001B3373" w:rsidRDefault="00317B0E" w:rsidP="00D11A57">
      <w:pPr>
        <w:pStyle w:val="headertext"/>
        <w:spacing w:after="240" w:afterAutospacing="0"/>
        <w:ind w:firstLine="709"/>
        <w:jc w:val="both"/>
        <w:rPr>
          <w:sz w:val="28"/>
          <w:szCs w:val="28"/>
        </w:rPr>
      </w:pPr>
      <w:r w:rsidRPr="001B3373">
        <w:rPr>
          <w:rFonts w:eastAsia="Calibri"/>
          <w:iCs/>
          <w:sz w:val="28"/>
          <w:szCs w:val="28"/>
        </w:rPr>
        <w:t>В соответствии с Федеральным</w:t>
      </w:r>
      <w:r w:rsidR="009B2C7C" w:rsidRPr="001B3373">
        <w:rPr>
          <w:rFonts w:eastAsia="Calibri"/>
          <w:iCs/>
          <w:sz w:val="28"/>
          <w:szCs w:val="28"/>
        </w:rPr>
        <w:t>и</w:t>
      </w:r>
      <w:r w:rsidRPr="001B3373">
        <w:rPr>
          <w:rFonts w:eastAsia="Calibri"/>
          <w:iCs/>
          <w:sz w:val="28"/>
          <w:szCs w:val="28"/>
        </w:rPr>
        <w:t xml:space="preserve"> закон</w:t>
      </w:r>
      <w:r w:rsidR="009B2C7C" w:rsidRPr="001B3373">
        <w:rPr>
          <w:rFonts w:eastAsia="Calibri"/>
          <w:iCs/>
          <w:sz w:val="28"/>
          <w:szCs w:val="28"/>
        </w:rPr>
        <w:t>а</w:t>
      </w:r>
      <w:r w:rsidRPr="001B3373">
        <w:rPr>
          <w:rFonts w:eastAsia="Calibri"/>
          <w:iCs/>
          <w:sz w:val="28"/>
          <w:szCs w:val="28"/>
        </w:rPr>
        <w:t>м</w:t>
      </w:r>
      <w:r w:rsidR="009B2C7C" w:rsidRPr="001B3373">
        <w:rPr>
          <w:rFonts w:eastAsia="Calibri"/>
          <w:iCs/>
          <w:sz w:val="28"/>
          <w:szCs w:val="28"/>
        </w:rPr>
        <w:t>и</w:t>
      </w:r>
      <w:r w:rsidRPr="001B3373">
        <w:rPr>
          <w:rFonts w:eastAsia="Calibri"/>
          <w:iCs/>
          <w:sz w:val="28"/>
          <w:szCs w:val="28"/>
        </w:rPr>
        <w:t xml:space="preserve"> от </w:t>
      </w:r>
      <w:r w:rsidR="000858C1" w:rsidRPr="001B3373">
        <w:rPr>
          <w:color w:val="000000"/>
          <w:sz w:val="28"/>
          <w:szCs w:val="28"/>
          <w:shd w:val="clear" w:color="auto" w:fill="FFFFFF"/>
        </w:rPr>
        <w:t>30.12.2020 № 509-ФЗ</w:t>
      </w:r>
      <w:r w:rsidRPr="001B3373">
        <w:rPr>
          <w:rFonts w:eastAsia="Calibri"/>
          <w:iCs/>
          <w:sz w:val="28"/>
          <w:szCs w:val="28"/>
        </w:rPr>
        <w:t xml:space="preserve"> «</w:t>
      </w:r>
      <w:r w:rsidR="008623EB" w:rsidRPr="001B3373">
        <w:rPr>
          <w:rFonts w:eastAsia="Calibri"/>
          <w:iCs/>
          <w:sz w:val="28"/>
          <w:szCs w:val="28"/>
        </w:rPr>
        <w:t>О внесении изменений в отдельные законодательные акты Российской Федерации</w:t>
      </w:r>
      <w:r w:rsidRPr="001B3373">
        <w:rPr>
          <w:rFonts w:eastAsia="Calibri"/>
          <w:iCs/>
          <w:sz w:val="28"/>
          <w:szCs w:val="28"/>
        </w:rPr>
        <w:t>»,</w:t>
      </w:r>
      <w:r w:rsidR="009B2C7C" w:rsidRPr="001B33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B2C7C" w:rsidRPr="001B3373">
        <w:rPr>
          <w:color w:val="000000"/>
          <w:sz w:val="28"/>
          <w:szCs w:val="28"/>
          <w:shd w:val="clear" w:color="auto" w:fill="FFFFFF"/>
        </w:rPr>
        <w:t>от 27.07.2010 N 210-ФЗ</w:t>
      </w:r>
      <w:r w:rsidR="001B3373" w:rsidRPr="001B3373">
        <w:rPr>
          <w:rFonts w:eastAsia="Calibri"/>
          <w:iCs/>
          <w:sz w:val="28"/>
          <w:szCs w:val="28"/>
        </w:rPr>
        <w:t xml:space="preserve"> «</w:t>
      </w:r>
      <w:r w:rsidR="001B3373" w:rsidRPr="001B337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1B3373" w:rsidRPr="001B3373">
        <w:rPr>
          <w:sz w:val="28"/>
          <w:szCs w:val="28"/>
        </w:rPr>
        <w:t>»</w:t>
      </w:r>
      <w:r w:rsidRPr="001B3373">
        <w:rPr>
          <w:rFonts w:eastAsia="Calibri"/>
          <w:bCs/>
          <w:sz w:val="28"/>
          <w:szCs w:val="28"/>
        </w:rPr>
        <w:t>:</w:t>
      </w:r>
    </w:p>
    <w:p w:rsidR="00317B0E" w:rsidRDefault="009B2C7C" w:rsidP="00D11A57">
      <w:pPr>
        <w:tabs>
          <w:tab w:val="left" w:pos="6649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</w:p>
    <w:p w:rsidR="00317B0E" w:rsidRDefault="00317B0E" w:rsidP="00D11A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107458">
        <w:rPr>
          <w:rFonts w:ascii="Times New Roman" w:eastAsia="Calibri" w:hAnsi="Times New Roman"/>
          <w:bCs/>
          <w:szCs w:val="28"/>
        </w:rPr>
        <w:t>1.</w:t>
      </w:r>
      <w:r w:rsidRPr="00317B0E">
        <w:rPr>
          <w:rFonts w:ascii="Times New Roman" w:eastAsia="Calibri" w:hAnsi="Times New Roman"/>
          <w:bCs/>
          <w:szCs w:val="28"/>
        </w:rPr>
        <w:tab/>
      </w:r>
      <w:r w:rsidR="004E2787">
        <w:rPr>
          <w:rFonts w:ascii="Times New Roman" w:eastAsia="Calibri" w:hAnsi="Times New Roman"/>
          <w:bCs/>
          <w:szCs w:val="28"/>
        </w:rPr>
        <w:t xml:space="preserve">Внести изменения в </w:t>
      </w:r>
      <w:r w:rsidR="00D84D03" w:rsidRPr="00D84D03">
        <w:rPr>
          <w:rFonts w:ascii="Times New Roman" w:eastAsia="Times New Roman" w:hAnsi="Times New Roman"/>
          <w:szCs w:val="28"/>
        </w:rPr>
        <w:t xml:space="preserve">постановление администрации сельского поселения Луговской от 18.03.2019 № </w:t>
      </w:r>
      <w:r w:rsidR="00D84D03">
        <w:rPr>
          <w:rFonts w:ascii="Times New Roman" w:eastAsia="Times New Roman" w:hAnsi="Times New Roman"/>
          <w:szCs w:val="28"/>
        </w:rPr>
        <w:t>17</w:t>
      </w:r>
      <w:r w:rsidR="00D84D03" w:rsidRPr="00D84D03">
        <w:rPr>
          <w:rFonts w:ascii="Times New Roman" w:eastAsia="Times New Roman" w:hAnsi="Times New Roman"/>
          <w:szCs w:val="28"/>
        </w:rPr>
        <w:t xml:space="preserve"> </w:t>
      </w:r>
      <w:r w:rsidR="00D84D03" w:rsidRPr="00640490">
        <w:rPr>
          <w:rFonts w:ascii="Times New Roman" w:eastAsia="Times New Roman" w:hAnsi="Times New Roman"/>
          <w:szCs w:val="28"/>
        </w:rPr>
        <w:t>«</w:t>
      </w:r>
      <w:r w:rsidR="00640490" w:rsidRPr="00640490">
        <w:rPr>
          <w:rFonts w:ascii="Times New Roman" w:eastAsia="Times New Roman" w:hAnsi="Times New Roman"/>
          <w:color w:val="000000"/>
          <w:szCs w:val="28"/>
        </w:rPr>
        <w:t>Об утверждении Административного регламента предоставления муниципальной услуги «</w:t>
      </w:r>
      <w:r w:rsidR="00640490" w:rsidRPr="00640490">
        <w:rPr>
          <w:rFonts w:ascii="Times New Roman" w:eastAsia="Calibri" w:hAnsi="Times New Roman"/>
          <w:bCs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84D03" w:rsidRPr="00640490">
        <w:rPr>
          <w:rFonts w:ascii="Times New Roman" w:eastAsia="Times New Roman" w:hAnsi="Times New Roman"/>
          <w:bCs/>
          <w:szCs w:val="28"/>
        </w:rPr>
        <w:t>»</w:t>
      </w:r>
      <w:r w:rsidR="004E2787" w:rsidRPr="00640490">
        <w:rPr>
          <w:rFonts w:ascii="Times New Roman" w:eastAsia="Calibri" w:hAnsi="Times New Roman"/>
          <w:bCs/>
          <w:szCs w:val="28"/>
        </w:rPr>
        <w:t>:</w:t>
      </w:r>
      <w:r w:rsidR="004E2787">
        <w:rPr>
          <w:rFonts w:ascii="Times New Roman" w:eastAsia="Calibri" w:hAnsi="Times New Roman"/>
          <w:bCs/>
          <w:szCs w:val="28"/>
        </w:rPr>
        <w:t xml:space="preserve"> </w:t>
      </w:r>
    </w:p>
    <w:p w:rsidR="004E2787" w:rsidRDefault="004E2787" w:rsidP="00D11A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1.1. </w:t>
      </w:r>
      <w:r w:rsidR="008623EB">
        <w:rPr>
          <w:rFonts w:ascii="Times New Roman" w:eastAsia="Calibri" w:hAnsi="Times New Roman"/>
          <w:bCs/>
          <w:szCs w:val="28"/>
        </w:rPr>
        <w:t>пункт 2.7.2 дополнить подпунктом 3 изложенным в следующей редакции:</w:t>
      </w:r>
    </w:p>
    <w:p w:rsidR="008623EB" w:rsidRDefault="000858C1" w:rsidP="00D11A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Times New Roman" w:hAnsi="Times New Roman"/>
          <w:color w:val="000000" w:themeColor="text1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Cs w:val="28"/>
        </w:rPr>
        <w:lastRenderedPageBreak/>
        <w:t>«</w:t>
      </w:r>
      <w:r w:rsidR="008623EB" w:rsidRPr="000858C1">
        <w:rPr>
          <w:rFonts w:ascii="Times New Roman" w:eastAsia="Times New Roman" w:hAnsi="Times New Roman"/>
          <w:color w:val="000000" w:themeColor="text1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9" w:history="1">
        <w:r w:rsidRPr="000858C1">
          <w:rPr>
            <w:rFonts w:ascii="Times New Roman" w:eastAsia="Times New Roman" w:hAnsi="Times New Roman"/>
            <w:color w:val="000000" w:themeColor="text1"/>
            <w:szCs w:val="28"/>
          </w:rPr>
          <w:t xml:space="preserve">части 1 статьи 16 </w:t>
        </w:r>
        <w:r w:rsidR="008623EB" w:rsidRPr="000858C1">
          <w:rPr>
            <w:rFonts w:ascii="Times New Roman" w:eastAsia="Times New Roman" w:hAnsi="Times New Roman"/>
            <w:color w:val="000000" w:themeColor="text1"/>
            <w:szCs w:val="28"/>
          </w:rPr>
          <w:t xml:space="preserve"> Федерального закона</w:t>
        </w:r>
      </w:hyperlink>
      <w:r w:rsidRPr="000858C1"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  <w:r w:rsidRPr="000858C1">
        <w:rPr>
          <w:rFonts w:ascii="Times New Roman" w:eastAsia="Times New Roman" w:hAnsi="Times New Roman"/>
          <w:iCs/>
          <w:color w:val="000000" w:themeColor="text1"/>
          <w:szCs w:val="28"/>
        </w:rPr>
        <w:t xml:space="preserve">от </w:t>
      </w:r>
      <w:r w:rsidRPr="000858C1">
        <w:rPr>
          <w:rFonts w:ascii="Times New Roman" w:eastAsia="Times New Roman" w:hAnsi="Times New Roman"/>
          <w:color w:val="000000" w:themeColor="text1"/>
          <w:szCs w:val="28"/>
        </w:rPr>
        <w:t>30.12.2020 № 509-ФЗ</w:t>
      </w:r>
      <w:r w:rsidR="008623EB" w:rsidRPr="000858C1">
        <w:rPr>
          <w:rFonts w:ascii="Times New Roman" w:eastAsia="Times New Roman" w:hAnsi="Times New Roman"/>
          <w:color w:val="000000" w:themeColor="text1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/>
          <w:color w:val="000000" w:themeColor="text1"/>
          <w:szCs w:val="28"/>
        </w:rPr>
        <w:t>.»</w:t>
      </w:r>
      <w:r w:rsidR="009B2C7C">
        <w:rPr>
          <w:rFonts w:ascii="Times New Roman" w:eastAsia="Times New Roman" w:hAnsi="Times New Roman"/>
          <w:color w:val="000000" w:themeColor="text1"/>
          <w:szCs w:val="28"/>
        </w:rPr>
        <w:t>;</w:t>
      </w:r>
      <w:proofErr w:type="gramEnd"/>
    </w:p>
    <w:p w:rsidR="001B3373" w:rsidRDefault="001B3373" w:rsidP="00D11A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Times New Roman" w:hAnsi="Times New Roman"/>
          <w:bCs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1.2. раздел </w:t>
      </w:r>
      <w:r w:rsidRPr="001B3373">
        <w:rPr>
          <w:rFonts w:ascii="Times New Roman" w:eastAsia="Times New Roman" w:hAnsi="Times New Roman"/>
          <w:bCs/>
          <w:color w:val="000000" w:themeColor="text1"/>
          <w:szCs w:val="28"/>
          <w:lang w:val="en-US"/>
        </w:rPr>
        <w:t>III</w:t>
      </w:r>
      <w:r>
        <w:rPr>
          <w:rFonts w:ascii="Times New Roman" w:eastAsia="Times New Roman" w:hAnsi="Times New Roman"/>
          <w:bCs/>
          <w:color w:val="000000" w:themeColor="text1"/>
          <w:szCs w:val="28"/>
        </w:rPr>
        <w:t xml:space="preserve"> </w:t>
      </w:r>
      <w:r w:rsidR="00AB7ACA">
        <w:rPr>
          <w:rFonts w:ascii="Times New Roman" w:eastAsia="Times New Roman" w:hAnsi="Times New Roman"/>
          <w:bCs/>
          <w:color w:val="000000" w:themeColor="text1"/>
          <w:szCs w:val="28"/>
        </w:rPr>
        <w:t>изложить в следующей редакции: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6"/>
          <w:lang w:eastAsia="ar-SA"/>
        </w:rPr>
      </w:pPr>
      <w:r w:rsidRPr="00AB7ACA">
        <w:rPr>
          <w:rFonts w:ascii="Times New Roman" w:eastAsia="Times New Roman" w:hAnsi="Times New Roman"/>
          <w:b/>
          <w:color w:val="000000"/>
          <w:szCs w:val="26"/>
          <w:lang w:eastAsia="ar-SA"/>
        </w:rPr>
        <w:t>«</w:t>
      </w:r>
      <w:r w:rsidRPr="00AB7ACA">
        <w:rPr>
          <w:rFonts w:ascii="Times New Roman" w:eastAsia="Times New Roman" w:hAnsi="Times New Roman"/>
          <w:b/>
          <w:color w:val="000000"/>
          <w:szCs w:val="26"/>
          <w:lang w:val="en-US" w:eastAsia="ar-SA"/>
        </w:rPr>
        <w:t>III</w:t>
      </w:r>
      <w:r w:rsidRPr="00AB7ACA">
        <w:rPr>
          <w:rFonts w:ascii="Times New Roman" w:eastAsia="Times New Roman" w:hAnsi="Times New Roman"/>
          <w:b/>
          <w:color w:val="000000"/>
          <w:szCs w:val="26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</w:t>
      </w:r>
      <w:proofErr w:type="gramStart"/>
      <w:r w:rsidRPr="00AB7ACA">
        <w:rPr>
          <w:rFonts w:ascii="Times New Roman" w:eastAsia="Times New Roman" w:hAnsi="Times New Roman"/>
          <w:b/>
          <w:color w:val="000000"/>
          <w:szCs w:val="26"/>
          <w:lang w:eastAsia="ar-SA"/>
        </w:rPr>
        <w:t>многофункциональном</w:t>
      </w:r>
      <w:proofErr w:type="gramEnd"/>
      <w:r w:rsidRPr="00AB7ACA">
        <w:rPr>
          <w:rFonts w:ascii="Times New Roman" w:eastAsia="Times New Roman" w:hAnsi="Times New Roman"/>
          <w:b/>
          <w:color w:val="000000"/>
          <w:szCs w:val="26"/>
          <w:lang w:eastAsia="ar-SA"/>
        </w:rPr>
        <w:t xml:space="preserve"> центра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1) прием и регистрация заявления  и документов, обязательных к предоставлению;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2) рассмотрение представленных документов;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3) формирование и направление межведомственных запросов;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4) принятие решения о предоставлении муниципальной услуги;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5) выдача или направление заявителю результата предоставление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Прием и регистрация заявления о предоставлении муниципальной услуги: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3.2. Основанием для начала административной процедуры является поступление  в Уполномоченный орган соответствующего заявления. Запрос (заявление) представляется заявителем (представителем заявителя) в Уполномоченный орган, посредством почтовой связи или в электронной форме через РПГУ, либо при личном обращении в МФЦ.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Специалист, ответственный за прием и регистрацию  документов, производит прием заявления, согласно установленной форме (Приложения 1 к настоящему Административному регламента, в зависимости от цели обращения), и приложенных к нему документов лично от заявителя или его законного представителя. В случае представления заявления при личном обращении заявителем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докумен6та, заверенную печатью (при наличии печати) и подписью руководителя этого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юридического лица.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При предоставлении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на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>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- правильность оформления заявления;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- комплектность приложенных к заявлению документов;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- отсутствие в заявлении и прилагаемых к заявлению документах записей, выполненных карандашом.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В случае наличия оснований для отказа в приеме документов,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нем ставится номер и дата регистрации.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Заявителю выдается расписка в получении от заявителя документов с указанием их перечня и даты получения уполномоченным органом, предоставляющим услугу, порядкового номера, такого же, что и в журнале, ФИО, должности и подписью сотрудника, а также с указанием </w:t>
      </w:r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 xml:space="preserve">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МФЦ расписка выдается 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указанным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МФЦ.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3.3. При установлении фактов отсутствия необходимых документов, несоответствия предоставленных документов требованиям Административного регламента специалист уведомляет заявителя лично о наличии препятствий для выдачи справок, выписок из </w:t>
      </w:r>
      <w:proofErr w:type="spellStart"/>
      <w:r w:rsidRPr="00AB7ACA">
        <w:rPr>
          <w:rFonts w:ascii="Times New Roman" w:eastAsia="Times New Roman" w:hAnsi="Times New Roman"/>
          <w:szCs w:val="28"/>
          <w:lang w:eastAsia="ar-SA"/>
        </w:rPr>
        <w:t>похозяйственных</w:t>
      </w:r>
      <w:proofErr w:type="spell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книг,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3.4. В случае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,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если заявление и документы настоящего Административного регламента, представлены в уполномоченный орган посредством почтового отделения, расписка в получении таких заявления и документов направляется уполномоченным органом по указанному в заявлении почтовому адресу в день получения органом документов.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3.5. Получение заявления и 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документов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 с указанием их объема.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3.6. Заявление и документы, представленные заявителем (представителем заявителя) через МФЦ передаются МФЦ в уполномоченный орган в электронном виде в день обращения заявителя (представителя заявителя), на бумажном носителе в срок установленный соглашением, заключенным между Администрацией и МФЦ.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Поступившему из МФЦ заявлению присваивается регистрационный номер уполномоченного о</w:t>
      </w:r>
      <w:r>
        <w:rPr>
          <w:rFonts w:ascii="Times New Roman" w:eastAsia="Times New Roman" w:hAnsi="Times New Roman"/>
          <w:szCs w:val="28"/>
          <w:lang w:eastAsia="ar-SA"/>
        </w:rPr>
        <w:t>р</w:t>
      </w:r>
      <w:r w:rsidRPr="00AB7ACA">
        <w:rPr>
          <w:rFonts w:ascii="Times New Roman" w:eastAsia="Times New Roman" w:hAnsi="Times New Roman"/>
          <w:szCs w:val="28"/>
          <w:lang w:eastAsia="ar-SA"/>
        </w:rPr>
        <w:t>гана и указывается дата его получения.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3.7.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3.8. Результатом административной процедуры является регистрация поступившего заявления и полного комплекта документов, обязательных </w:t>
      </w:r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>для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3.9.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3.10. 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Процедуры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устанавливаемые пунктами 3.2 – 3.3 осуществляются в течение 15 минут.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Регистрация 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заявления, поступившего в уполномоченный орган от МФЦ осуществляется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в течение 1 рабочего дня или на следующий день с момента его поступления в Отдел.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Рассмотрение представленных документов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3.11. Основанием для начала административной процедуры по рассмотрению представленных документов является получение должностным лицом Отдела, ответственным за прием документов, заявления с комплектом прилагаемых документов.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Должностное лицо Отдела проводит проверку полноты и достоверности сведений и Заявителе, содержащихся в представленном им заявлении и документах.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3.12. Заявление регистрируется в отделе управления и передается должностному лицу, ответственному за рассмотрение поступившего заявления.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Должностное лицо, ответственное за рассмотрение поступившего заявления: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- проверяет комплектность полученных документов и сведений в них содержащихся;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- запрашивает в режиме межведомственного информационного взаимодействия документы и сведения, в случае если заявитель не представил их по собственной инициативе. Межведомственное информационное взаимодействие осуществляется в соответствии с Административным регламентом.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3.13. Критерием принятия решения является отсутствия оснований для отказа в приеме документов.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3.14. Результатом предоставления услуги является формирование </w:t>
      </w:r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>учетного дела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3.15.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Формирование и направление межведомственного запроса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3.16. Основанием для начала административной процедуры является поступление заявления и комплекта документов без приложения документов, предусмотренных Административным регламентом.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caps/>
          <w:szCs w:val="28"/>
          <w:lang w:eastAsia="ar-SA"/>
        </w:rPr>
        <w:tab/>
      </w:r>
      <w:r w:rsidRPr="00AB7ACA">
        <w:rPr>
          <w:rFonts w:ascii="Times New Roman" w:eastAsia="Times New Roman" w:hAnsi="Times New Roman"/>
          <w:szCs w:val="28"/>
          <w:lang w:eastAsia="ar-SA"/>
        </w:rPr>
        <w:t xml:space="preserve">для рассмотрения заявления о выдаче справок, выписок из </w:t>
      </w:r>
      <w:proofErr w:type="spellStart"/>
      <w:r w:rsidRPr="00AB7ACA">
        <w:rPr>
          <w:rFonts w:ascii="Times New Roman" w:eastAsia="Times New Roman" w:hAnsi="Times New Roman"/>
          <w:szCs w:val="28"/>
          <w:lang w:eastAsia="ar-SA"/>
        </w:rPr>
        <w:t>похозяйственных</w:t>
      </w:r>
      <w:proofErr w:type="spell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1) выписка из Единого государственного реестра юридических лиц (при обращении юридических лиц);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caps/>
          <w:szCs w:val="28"/>
          <w:lang w:eastAsia="ar-SA"/>
        </w:rPr>
        <w:tab/>
        <w:t>2</w:t>
      </w:r>
      <w:r w:rsidRPr="00AB7ACA">
        <w:rPr>
          <w:rFonts w:ascii="Times New Roman" w:eastAsia="Times New Roman" w:hAnsi="Times New Roman"/>
          <w:szCs w:val="28"/>
          <w:lang w:eastAsia="ar-SA"/>
        </w:rPr>
        <w:t>) выписка из Единого государственного реестра индивидуальных предпринимателей (при обращении индивидуальных предпринимателей);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3) правоустанавливающие документы на земельный участок и (или) объекты недвижимости (для определения правообладателя объекта и проверки полномочий).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В случае предоставления заявителем документов предусмотренных Административным регламентом, по собственной инициативе административная процедура межведомственного взаимодействия по </w:t>
      </w:r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>данным основаниям не проводится.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3.17. Критерием принятия решения является необходимость формирования и направления межведомственных запросов.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3.18.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Административном регламенте, полученные по межведомственным запросам.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3.19.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Максимальный срок административной процедуры составляет 5 рабочих дней.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Принятие решения о предоставлении муниципальной услуги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3.20.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Специалист Отдела на основании сведений: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принимает решение о предоставлении муниципальной услуги;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подготавливает в одном экземпляре документ, являющийся результатом муниципальной услуги;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направляет подготовленный результат предоставления муниципальной услуги на подпись главе Администрации (либо уполномоченному лицу).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3.21. Глава Администрации (либо уполномоченной лицо) подписывает результат предоставления муниципальной услуги (отказ) и </w:t>
      </w:r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>заверяет его печатью. Подписанные документы направляются специалисту Отдела.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3.22. Критерием принятия решения является отсутствие оснований для отказа в предоставлении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3.23. Результатом исполнения административной процедуры является подписанный результат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3.24. Способом фиксации результата выполнения административной процедуры является отметка Органа, путем регистрации в журнале регистрации результата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Процедура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устанавливаемая настоящим пунктом, осуществляется в течение 3 рабочих дней с момента поступления ответов на запросы.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Выдача или направление заявителю результата предоставления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3.25. Основанием для начала административной процедуры является подписанный результат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Специалист Отдела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В случае обращения заявителя за получением результата предоставления муниципальной услуги лично в уполномоченный орган специалист, ответственный за выдачу результата предоставления муниципальной услуги: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проверяет полномочия представителя заявителя действовать от имени заявителя при получении документов;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- выдает документ заявителю или представителю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На копии запроса делает отметку о выдаваемых документах, с указанием их перечня, проставляет свои инициалы, должность и подпись, ФИО заявителя или его представителя и предлагает проставить подпись заявителя.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ab/>
        <w:t>3.26. В случае подачи заявления через МФЦ, уполномоченный орган не позднее 2 рабочих дней до окончания, установленного действующим законодательством срока предоставления муниципальной услуги, направляет (выдает) в МФЦ соответствующий результата.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 xml:space="preserve">МФЦ осуществляет выдачу заявителю результата предоставления </w:t>
      </w:r>
      <w:r w:rsidRPr="00AB7ACA">
        <w:rPr>
          <w:rFonts w:ascii="Times New Roman" w:eastAsia="Times New Roman" w:hAnsi="Times New Roman"/>
          <w:szCs w:val="28"/>
          <w:lang w:eastAsia="ar-SA"/>
        </w:rPr>
        <w:lastRenderedPageBreak/>
        <w:t>муниципальной услуги в течени</w:t>
      </w:r>
      <w:proofErr w:type="gramStart"/>
      <w:r w:rsidRPr="00AB7ACA">
        <w:rPr>
          <w:rFonts w:ascii="Times New Roman" w:eastAsia="Times New Roman" w:hAnsi="Times New Roman"/>
          <w:szCs w:val="28"/>
          <w:lang w:eastAsia="ar-SA"/>
        </w:rPr>
        <w:t>и</w:t>
      </w:r>
      <w:proofErr w:type="gramEnd"/>
      <w:r w:rsidRPr="00AB7ACA">
        <w:rPr>
          <w:rFonts w:ascii="Times New Roman" w:eastAsia="Times New Roman" w:hAnsi="Times New Roman"/>
          <w:szCs w:val="28"/>
          <w:lang w:eastAsia="ar-SA"/>
        </w:rPr>
        <w:t xml:space="preserve"> срока хранения готового результата, предусмотренного соглашением о взаимодействии между МФЦ и уполномоченным органом. 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3.27. Критерием принятия решения является подписанный результат предоставления муниципальной услуги.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3.28.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 w:rsidR="00AB7ACA" w:rsidRPr="00AB7ACA" w:rsidRDefault="00AB7ACA" w:rsidP="00AB7ACA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AB7ACA">
        <w:rPr>
          <w:rFonts w:ascii="Times New Roman" w:eastAsia="Times New Roman" w:hAnsi="Times New Roman"/>
          <w:szCs w:val="28"/>
          <w:lang w:eastAsia="ar-SA"/>
        </w:rPr>
        <w:t>3.29.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</w:t>
      </w:r>
      <w:r>
        <w:rPr>
          <w:rFonts w:ascii="Times New Roman" w:eastAsia="Times New Roman" w:hAnsi="Times New Roman"/>
          <w:szCs w:val="28"/>
          <w:lang w:eastAsia="ar-SA"/>
        </w:rPr>
        <w:t>ь, в журнале выданных решений</w:t>
      </w:r>
      <w:proofErr w:type="gramStart"/>
      <w:r>
        <w:rPr>
          <w:rFonts w:ascii="Times New Roman" w:eastAsia="Times New Roman" w:hAnsi="Times New Roman"/>
          <w:szCs w:val="28"/>
          <w:lang w:eastAsia="ar-SA"/>
        </w:rPr>
        <w:t>.»;</w:t>
      </w:r>
      <w:proofErr w:type="gramEnd"/>
    </w:p>
    <w:p w:rsidR="009B2C7C" w:rsidRDefault="00E96C8A" w:rsidP="00AB7AC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color w:val="000000" w:themeColor="text1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Cs w:val="28"/>
        </w:rPr>
        <w:t>1.3. подпункт 3 пункта 5.1 изложить в следующей редакции:</w:t>
      </w:r>
    </w:p>
    <w:p w:rsidR="00E96C8A" w:rsidRDefault="00E96C8A" w:rsidP="00D11A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color w:val="000000" w:themeColor="text1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Cs w:val="28"/>
        </w:rPr>
        <w:t>«</w:t>
      </w:r>
      <w:r w:rsidRPr="00E96C8A">
        <w:rPr>
          <w:rFonts w:ascii="Times New Roman" w:eastAsia="Calibri" w:hAnsi="Times New Roman"/>
          <w:bCs/>
          <w:color w:val="000000" w:themeColor="text1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сельского поселения Луговской для предо</w:t>
      </w:r>
      <w:r>
        <w:rPr>
          <w:rFonts w:ascii="Times New Roman" w:eastAsia="Calibri" w:hAnsi="Times New Roman"/>
          <w:bCs/>
          <w:color w:val="000000" w:themeColor="text1"/>
          <w:szCs w:val="28"/>
        </w:rPr>
        <w:t>ставления  муниципальной услуги</w:t>
      </w:r>
      <w:proofErr w:type="gramStart"/>
      <w:r>
        <w:rPr>
          <w:rFonts w:ascii="Times New Roman" w:eastAsia="Calibri" w:hAnsi="Times New Roman"/>
          <w:bCs/>
          <w:color w:val="000000" w:themeColor="text1"/>
          <w:szCs w:val="28"/>
        </w:rPr>
        <w:t>.»;</w:t>
      </w:r>
      <w:proofErr w:type="gramEnd"/>
    </w:p>
    <w:p w:rsidR="00E96C8A" w:rsidRPr="000858C1" w:rsidRDefault="00E96C8A" w:rsidP="00D11A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color w:val="000000" w:themeColor="text1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Cs w:val="28"/>
        </w:rPr>
        <w:t xml:space="preserve">1.4. </w:t>
      </w:r>
      <w:r w:rsidRPr="00E96C8A">
        <w:rPr>
          <w:rFonts w:ascii="Times New Roman" w:eastAsia="Calibri" w:hAnsi="Times New Roman"/>
          <w:bCs/>
          <w:color w:val="000000" w:themeColor="text1"/>
          <w:szCs w:val="28"/>
        </w:rPr>
        <w:t xml:space="preserve">подпункт </w:t>
      </w:r>
      <w:r>
        <w:rPr>
          <w:rFonts w:ascii="Times New Roman" w:eastAsia="Calibri" w:hAnsi="Times New Roman"/>
          <w:bCs/>
          <w:color w:val="000000" w:themeColor="text1"/>
          <w:szCs w:val="28"/>
        </w:rPr>
        <w:t>7</w:t>
      </w:r>
      <w:r w:rsidRPr="00E96C8A">
        <w:rPr>
          <w:rFonts w:ascii="Times New Roman" w:eastAsia="Calibri" w:hAnsi="Times New Roman"/>
          <w:bCs/>
          <w:color w:val="000000" w:themeColor="text1"/>
          <w:szCs w:val="28"/>
        </w:rPr>
        <w:t xml:space="preserve"> пункта 5.1 изложить в следующей редакции:</w:t>
      </w:r>
    </w:p>
    <w:p w:rsidR="00D11A57" w:rsidRDefault="00D11A57" w:rsidP="00D11A57">
      <w:pPr>
        <w:suppressAutoHyphens/>
        <w:spacing w:line="276" w:lineRule="auto"/>
        <w:rPr>
          <w:rFonts w:asciiTheme="minorHAnsi" w:hAnsiTheme="minorHAnsi"/>
          <w:szCs w:val="28"/>
          <w:lang w:eastAsia="ar-SA"/>
        </w:rPr>
      </w:pPr>
      <w:proofErr w:type="gramStart"/>
      <w:r>
        <w:rPr>
          <w:rFonts w:asciiTheme="minorHAnsi" w:hAnsiTheme="minorHAnsi"/>
          <w:szCs w:val="28"/>
          <w:lang w:eastAsia="ar-SA"/>
        </w:rPr>
        <w:t>«</w:t>
      </w:r>
      <w:r w:rsidRPr="00D11A57">
        <w:rPr>
          <w:szCs w:val="28"/>
          <w:lang w:eastAsia="ar-SA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D11A57">
          <w:rPr>
            <w:rStyle w:val="a4"/>
            <w:rFonts w:ascii="Times New Roman" w:hAnsi="Times New Roman"/>
            <w:color w:val="000000" w:themeColor="text1"/>
            <w:szCs w:val="28"/>
            <w:lang w:eastAsia="ar-SA"/>
          </w:rPr>
          <w:t xml:space="preserve">частью 1_1 статьи 16  </w:t>
        </w:r>
        <w:r w:rsidRPr="00D11A57">
          <w:rPr>
            <w:rFonts w:ascii="Times New Roman" w:hAnsi="Times New Roman"/>
            <w:color w:val="000000" w:themeColor="text1"/>
            <w:shd w:val="clear" w:color="auto" w:fill="FFFFFF"/>
          </w:rPr>
          <w:t>Федерального закона от 27.07.2010 № 210-ФЗ</w:t>
        </w:r>
      </w:hyperlink>
      <w:r w:rsidRPr="00D11A57">
        <w:rPr>
          <w:szCs w:val="28"/>
          <w:lang w:eastAsia="ar-SA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D11A57">
        <w:rPr>
          <w:szCs w:val="28"/>
          <w:lang w:eastAsia="ar-SA"/>
        </w:rPr>
        <w:t xml:space="preserve">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D11A57">
        <w:rPr>
          <w:szCs w:val="28"/>
          <w:lang w:eastAsia="ar-SA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D11A57">
          <w:rPr>
            <w:rStyle w:val="a4"/>
            <w:rFonts w:ascii="Times New Roman" w:hAnsi="Times New Roman"/>
            <w:color w:val="000000" w:themeColor="text1"/>
            <w:szCs w:val="28"/>
            <w:lang w:eastAsia="ar-SA"/>
          </w:rPr>
          <w:t xml:space="preserve">частью 1_3 статьи 16 </w:t>
        </w:r>
        <w:hyperlink r:id="rId12" w:history="1">
          <w:r w:rsidRPr="00D11A57">
            <w:rPr>
              <w:rStyle w:val="a4"/>
              <w:rFonts w:ascii="Times New Roman" w:hAnsi="Times New Roman"/>
              <w:color w:val="000000" w:themeColor="text1"/>
              <w:szCs w:val="28"/>
              <w:lang w:eastAsia="ar-SA"/>
            </w:rPr>
            <w:t xml:space="preserve">  </w:t>
          </w:r>
          <w:r w:rsidRPr="00D11A57">
            <w:rPr>
              <w:rFonts w:ascii="Times New Roman" w:hAnsi="Times New Roman"/>
              <w:color w:val="000000" w:themeColor="text1"/>
              <w:shd w:val="clear" w:color="auto" w:fill="FFFFFF"/>
            </w:rPr>
            <w:t>Федерального закона от 27.07.2010 № 210-ФЗ</w:t>
          </w:r>
        </w:hyperlink>
      </w:hyperlink>
      <w:r>
        <w:rPr>
          <w:rFonts w:asciiTheme="minorHAnsi" w:hAnsiTheme="minorHAnsi"/>
          <w:szCs w:val="28"/>
          <w:lang w:eastAsia="ar-SA"/>
        </w:rPr>
        <w:t>.».</w:t>
      </w:r>
    </w:p>
    <w:p w:rsidR="00D11A57" w:rsidRPr="00370F6E" w:rsidRDefault="00D11A57" w:rsidP="00D11A5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Times New Roman" w:hAnsi="Times New Roman"/>
          <w:color w:val="0D0D0D"/>
          <w:szCs w:val="28"/>
        </w:rPr>
      </w:pPr>
      <w:r>
        <w:rPr>
          <w:rFonts w:asciiTheme="minorHAnsi" w:hAnsiTheme="minorHAnsi"/>
        </w:rPr>
        <w:t xml:space="preserve">2. </w:t>
      </w:r>
      <w:hyperlink r:id="rId13" w:history="1">
        <w:r w:rsidRPr="00370F6E">
          <w:rPr>
            <w:rFonts w:ascii="Times New Roman" w:eastAsia="Calibri" w:hAnsi="Times New Roman"/>
            <w:color w:val="0D0D0D"/>
            <w:szCs w:val="28"/>
          </w:rPr>
          <w:t>Опубликовать</w:t>
        </w:r>
      </w:hyperlink>
      <w:r w:rsidRPr="00370F6E">
        <w:rPr>
          <w:rFonts w:ascii="Times New Roman" w:eastAsia="Times New Roman" w:hAnsi="Times New Roman"/>
          <w:color w:val="0D0D0D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4" w:history="1">
        <w:r w:rsidRPr="00370F6E">
          <w:rPr>
            <w:rFonts w:ascii="Times New Roman" w:eastAsia="Calibri" w:hAnsi="Times New Roman"/>
            <w:color w:val="0D0D0D"/>
            <w:szCs w:val="28"/>
          </w:rPr>
          <w:t>официальном сайте</w:t>
        </w:r>
      </w:hyperlink>
      <w:r w:rsidRPr="00370F6E">
        <w:rPr>
          <w:rFonts w:ascii="Times New Roman" w:eastAsia="Times New Roman" w:hAnsi="Times New Roman"/>
          <w:color w:val="0D0D0D"/>
          <w:szCs w:val="28"/>
        </w:rPr>
        <w:t xml:space="preserve"> администрации сельского поселения Луговской </w:t>
      </w:r>
      <w:hyperlink w:history="1">
        <w:r w:rsidRPr="00370F6E">
          <w:rPr>
            <w:rFonts w:ascii="Times New Roman" w:eastAsia="Times New Roman" w:hAnsi="Times New Roman"/>
            <w:color w:val="0D0D0D"/>
            <w:szCs w:val="28"/>
            <w:u w:val="single"/>
          </w:rPr>
          <w:t xml:space="preserve"> </w:t>
        </w:r>
        <w:r w:rsidRPr="00370F6E">
          <w:rPr>
            <w:rFonts w:ascii="Times New Roman" w:eastAsia="Times New Roman" w:hAnsi="Times New Roman"/>
            <w:color w:val="0D0D0D"/>
            <w:szCs w:val="28"/>
            <w:u w:val="single"/>
            <w:lang w:val="en-US"/>
          </w:rPr>
          <w:t>www</w:t>
        </w:r>
        <w:r w:rsidRPr="00370F6E">
          <w:rPr>
            <w:rFonts w:ascii="Times New Roman" w:eastAsia="Times New Roman" w:hAnsi="Times New Roman"/>
            <w:color w:val="0D0D0D"/>
            <w:szCs w:val="28"/>
            <w:u w:val="single"/>
          </w:rPr>
          <w:t>.</w:t>
        </w:r>
        <w:proofErr w:type="spellStart"/>
        <w:r w:rsidRPr="00370F6E">
          <w:rPr>
            <w:rFonts w:ascii="Times New Roman" w:eastAsia="Times New Roman" w:hAnsi="Times New Roman"/>
            <w:color w:val="0D0D0D"/>
            <w:szCs w:val="28"/>
            <w:u w:val="single"/>
            <w:lang w:val="en-US"/>
          </w:rPr>
          <w:t>lgv</w:t>
        </w:r>
        <w:proofErr w:type="spellEnd"/>
        <w:r w:rsidRPr="00370F6E">
          <w:rPr>
            <w:rFonts w:ascii="Times New Roman" w:eastAsia="Times New Roman" w:hAnsi="Times New Roman"/>
            <w:color w:val="0D0D0D"/>
            <w:szCs w:val="28"/>
            <w:u w:val="single"/>
          </w:rPr>
          <w:t>-</w:t>
        </w:r>
        <w:proofErr w:type="spellStart"/>
        <w:r w:rsidRPr="00370F6E">
          <w:rPr>
            <w:rFonts w:ascii="Times New Roman" w:eastAsia="Times New Roman" w:hAnsi="Times New Roman"/>
            <w:color w:val="0D0D0D"/>
            <w:szCs w:val="28"/>
            <w:u w:val="single"/>
            <w:lang w:val="en-US"/>
          </w:rPr>
          <w:t>adm</w:t>
        </w:r>
        <w:proofErr w:type="spellEnd"/>
        <w:r w:rsidRPr="00370F6E">
          <w:rPr>
            <w:rFonts w:ascii="Times New Roman" w:eastAsia="Times New Roman" w:hAnsi="Times New Roman"/>
            <w:color w:val="0D0D0D"/>
            <w:szCs w:val="28"/>
            <w:u w:val="single"/>
          </w:rPr>
          <w:t>.</w:t>
        </w:r>
        <w:proofErr w:type="spellStart"/>
        <w:r w:rsidRPr="00370F6E">
          <w:rPr>
            <w:rFonts w:ascii="Times New Roman" w:eastAsia="Times New Roman" w:hAnsi="Times New Roman"/>
            <w:color w:val="0D0D0D"/>
            <w:szCs w:val="28"/>
            <w:u w:val="single"/>
            <w:lang w:val="en-US"/>
          </w:rPr>
          <w:t>ru</w:t>
        </w:r>
        <w:proofErr w:type="spellEnd"/>
      </w:hyperlink>
      <w:r w:rsidRPr="00370F6E">
        <w:rPr>
          <w:rFonts w:ascii="Times New Roman" w:eastAsia="Times New Roman" w:hAnsi="Times New Roman"/>
          <w:color w:val="0D0D0D"/>
          <w:szCs w:val="28"/>
        </w:rPr>
        <w:t xml:space="preserve"> в разделе «Документы» подразделе «Постановления».</w:t>
      </w:r>
    </w:p>
    <w:p w:rsidR="00D11A57" w:rsidRPr="00BE7A17" w:rsidRDefault="00D11A57" w:rsidP="00D11A5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Times New Roman" w:hAnsi="Times New Roman"/>
          <w:color w:val="0D0D0D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3. </w:t>
      </w:r>
      <w:r w:rsidRPr="00370F6E">
        <w:rPr>
          <w:rFonts w:ascii="Times New Roman" w:eastAsia="Times New Roman" w:hAnsi="Times New Roman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11A57" w:rsidRPr="00370F6E" w:rsidRDefault="00D11A57" w:rsidP="00D11A5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Times New Roman" w:hAnsi="Times New Roman"/>
          <w:color w:val="0D0D0D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4. </w:t>
      </w:r>
      <w:proofErr w:type="gramStart"/>
      <w:r w:rsidRPr="00370F6E">
        <w:rPr>
          <w:rFonts w:ascii="Times New Roman" w:eastAsia="Times New Roman" w:hAnsi="Times New Roman"/>
          <w:szCs w:val="28"/>
        </w:rPr>
        <w:t>Контроль за</w:t>
      </w:r>
      <w:proofErr w:type="gramEnd"/>
      <w:r w:rsidRPr="00370F6E">
        <w:rPr>
          <w:rFonts w:ascii="Times New Roman" w:eastAsia="Times New Roman" w:hAnsi="Times New Roman"/>
          <w:szCs w:val="28"/>
        </w:rPr>
        <w:t xml:space="preserve"> выполнением настоящего постановления оставляю за собой.</w:t>
      </w:r>
    </w:p>
    <w:p w:rsidR="00D11A57" w:rsidRPr="00370F6E" w:rsidRDefault="00D11A57" w:rsidP="00D11A57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Cs w:val="28"/>
        </w:rPr>
      </w:pPr>
    </w:p>
    <w:p w:rsidR="00D11A57" w:rsidRPr="00D11A57" w:rsidRDefault="00D11A57" w:rsidP="00D11A57">
      <w:pPr>
        <w:suppressAutoHyphens/>
        <w:spacing w:line="276" w:lineRule="auto"/>
        <w:rPr>
          <w:rFonts w:asciiTheme="minorHAnsi" w:hAnsiTheme="minorHAnsi"/>
          <w:szCs w:val="28"/>
          <w:lang w:eastAsia="ar-SA"/>
        </w:rPr>
      </w:pPr>
    </w:p>
    <w:p w:rsidR="00317B0E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Pr="004C7022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Pr="00560F04" w:rsidRDefault="00DC7EA7" w:rsidP="00C87B8D">
      <w:pPr>
        <w:suppressAutoHyphens/>
        <w:spacing w:line="276" w:lineRule="auto"/>
        <w:ind w:firstLine="0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Г</w:t>
      </w:r>
      <w:r w:rsidR="00560F04" w:rsidRPr="00560F04">
        <w:rPr>
          <w:rFonts w:ascii="Times New Roman" w:hAnsi="Times New Roman"/>
          <w:szCs w:val="28"/>
          <w:lang w:eastAsia="ar-SA"/>
        </w:rPr>
        <w:t>л</w:t>
      </w:r>
      <w:r w:rsidR="00317B0E" w:rsidRPr="00560F04">
        <w:rPr>
          <w:rFonts w:ascii="Times New Roman" w:hAnsi="Times New Roman"/>
          <w:szCs w:val="28"/>
          <w:lang w:eastAsia="ar-SA"/>
        </w:rPr>
        <w:t>ав</w:t>
      </w:r>
      <w:r>
        <w:rPr>
          <w:rFonts w:ascii="Times New Roman" w:hAnsi="Times New Roman"/>
          <w:szCs w:val="28"/>
          <w:lang w:eastAsia="ar-SA"/>
        </w:rPr>
        <w:t>а</w:t>
      </w:r>
      <w:r w:rsidR="00317B0E" w:rsidRPr="00560F04">
        <w:rPr>
          <w:rFonts w:ascii="Times New Roman" w:hAnsi="Times New Roman"/>
          <w:szCs w:val="28"/>
          <w:lang w:eastAsia="ar-SA"/>
        </w:rPr>
        <w:t xml:space="preserve"> </w:t>
      </w:r>
    </w:p>
    <w:p w:rsidR="00317B0E" w:rsidRDefault="00317B0E" w:rsidP="00532B1F">
      <w:pPr>
        <w:suppressAutoHyphens/>
        <w:spacing w:line="276" w:lineRule="auto"/>
        <w:ind w:firstLine="0"/>
        <w:jc w:val="center"/>
        <w:rPr>
          <w:color w:val="000000"/>
          <w:szCs w:val="28"/>
        </w:rPr>
      </w:pPr>
      <w:r w:rsidRPr="00560F04">
        <w:rPr>
          <w:rFonts w:ascii="Times New Roman" w:hAnsi="Times New Roman"/>
          <w:szCs w:val="28"/>
          <w:lang w:eastAsia="ar-SA"/>
        </w:rPr>
        <w:t xml:space="preserve">сельского поселения Луговской                   </w:t>
      </w:r>
      <w:r w:rsidR="00560F04">
        <w:rPr>
          <w:rFonts w:ascii="Times New Roman" w:hAnsi="Times New Roman"/>
          <w:szCs w:val="28"/>
          <w:lang w:eastAsia="ar-SA"/>
        </w:rPr>
        <w:t xml:space="preserve">   </w:t>
      </w:r>
      <w:r w:rsidRPr="00560F04">
        <w:rPr>
          <w:rFonts w:ascii="Times New Roman" w:hAnsi="Times New Roman"/>
          <w:szCs w:val="28"/>
          <w:lang w:eastAsia="ar-SA"/>
        </w:rPr>
        <w:t xml:space="preserve"> </w:t>
      </w:r>
      <w:r w:rsidR="004A4A8F">
        <w:rPr>
          <w:rFonts w:ascii="Times New Roman" w:hAnsi="Times New Roman"/>
          <w:szCs w:val="28"/>
          <w:lang w:eastAsia="ar-SA"/>
        </w:rPr>
        <w:t xml:space="preserve">      </w:t>
      </w:r>
      <w:r w:rsidR="00DC7EA7">
        <w:rPr>
          <w:rFonts w:ascii="Times New Roman" w:hAnsi="Times New Roman"/>
          <w:szCs w:val="28"/>
          <w:lang w:eastAsia="ar-SA"/>
        </w:rPr>
        <w:t xml:space="preserve">            Н.В.Веретельников</w:t>
      </w:r>
      <w:bookmarkStart w:id="0" w:name="_GoBack"/>
      <w:bookmarkEnd w:id="0"/>
      <w:r w:rsidR="00532B1F">
        <w:rPr>
          <w:color w:val="000000"/>
          <w:szCs w:val="28"/>
        </w:rPr>
        <w:t xml:space="preserve"> </w:t>
      </w: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317B0E" w:rsidRDefault="00317B0E" w:rsidP="00C87B8D">
      <w:pPr>
        <w:autoSpaceDE w:val="0"/>
        <w:autoSpaceDN w:val="0"/>
        <w:spacing w:line="276" w:lineRule="auto"/>
        <w:jc w:val="center"/>
        <w:rPr>
          <w:color w:val="000000"/>
          <w:szCs w:val="28"/>
        </w:rPr>
      </w:pPr>
    </w:p>
    <w:p w:rsidR="000D6219" w:rsidRPr="00AB7ACA" w:rsidRDefault="000D6219" w:rsidP="00DC7EA7">
      <w:pPr>
        <w:spacing w:after="160" w:line="276" w:lineRule="auto"/>
        <w:ind w:firstLine="0"/>
        <w:jc w:val="left"/>
        <w:rPr>
          <w:rFonts w:asciiTheme="minorHAnsi" w:hAnsiTheme="minorHAnsi"/>
          <w:sz w:val="20"/>
        </w:rPr>
      </w:pPr>
    </w:p>
    <w:sectPr w:rsidR="000D6219" w:rsidRPr="00AB7ACA" w:rsidSect="00241257">
      <w:headerReference w:type="default" r:id="rId15"/>
      <w:headerReference w:type="first" r:id="rId16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8A" w:rsidRDefault="000C5B8A" w:rsidP="002713F3">
      <w:r>
        <w:separator/>
      </w:r>
    </w:p>
  </w:endnote>
  <w:endnote w:type="continuationSeparator" w:id="0">
    <w:p w:rsidR="000C5B8A" w:rsidRDefault="000C5B8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8A" w:rsidRDefault="000C5B8A" w:rsidP="002713F3">
      <w:r>
        <w:separator/>
      </w:r>
    </w:p>
  </w:footnote>
  <w:footnote w:type="continuationSeparator" w:id="0">
    <w:p w:rsidR="000C5B8A" w:rsidRDefault="000C5B8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0F" w:rsidRPr="00C56E9B" w:rsidRDefault="00241257" w:rsidP="00C56E9B">
    <w:pPr>
      <w:pStyle w:val="a7"/>
      <w:tabs>
        <w:tab w:val="clear" w:pos="4677"/>
        <w:tab w:val="clear" w:pos="9355"/>
      </w:tabs>
      <w:ind w:firstLine="0"/>
      <w:jc w:val="right"/>
      <w:rPr>
        <w:rFonts w:ascii="Times New Roman" w:hAnsi="Times New Roman"/>
        <w:sz w:val="32"/>
        <w:szCs w:val="3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B" w:rsidRPr="00B943BB" w:rsidRDefault="00B943BB" w:rsidP="00B943BB">
    <w:pPr>
      <w:pStyle w:val="a7"/>
      <w:jc w:val="right"/>
      <w:rPr>
        <w:rFonts w:ascii="Times New Roman" w:hAnsi="Times New Roman"/>
        <w:b/>
        <w:sz w:val="32"/>
      </w:rPr>
    </w:pPr>
    <w:r w:rsidRPr="00B943BB">
      <w:rPr>
        <w:rFonts w:ascii="Times New Roman" w:hAnsi="Times New Roman"/>
        <w:b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399F"/>
    <w:rsid w:val="0001677A"/>
    <w:rsid w:val="00017910"/>
    <w:rsid w:val="00020454"/>
    <w:rsid w:val="000217CB"/>
    <w:rsid w:val="000245AA"/>
    <w:rsid w:val="00025316"/>
    <w:rsid w:val="00027B48"/>
    <w:rsid w:val="00032148"/>
    <w:rsid w:val="00033D56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8C1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5B8A"/>
    <w:rsid w:val="000C67CD"/>
    <w:rsid w:val="000C74ED"/>
    <w:rsid w:val="000C7EC8"/>
    <w:rsid w:val="000D125E"/>
    <w:rsid w:val="000D169E"/>
    <w:rsid w:val="000D265D"/>
    <w:rsid w:val="000D4A39"/>
    <w:rsid w:val="000D4AE7"/>
    <w:rsid w:val="000D6219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903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196"/>
    <w:rsid w:val="00171144"/>
    <w:rsid w:val="001725E8"/>
    <w:rsid w:val="00172A85"/>
    <w:rsid w:val="00177CAA"/>
    <w:rsid w:val="0018022B"/>
    <w:rsid w:val="001812EC"/>
    <w:rsid w:val="00181C7B"/>
    <w:rsid w:val="0018357F"/>
    <w:rsid w:val="0018751B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29B3"/>
    <w:rsid w:val="001B3373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0053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22C8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1257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0CEE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E78D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17B0E"/>
    <w:rsid w:val="003213DE"/>
    <w:rsid w:val="00324CF6"/>
    <w:rsid w:val="00324DE5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33A3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89F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8779D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D0F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61BC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0140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4BC6"/>
    <w:rsid w:val="004956FA"/>
    <w:rsid w:val="004A0951"/>
    <w:rsid w:val="004A49AE"/>
    <w:rsid w:val="004A4A8F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787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2B1F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F04"/>
    <w:rsid w:val="005627C8"/>
    <w:rsid w:val="00566084"/>
    <w:rsid w:val="005667E3"/>
    <w:rsid w:val="00566B93"/>
    <w:rsid w:val="00566C42"/>
    <w:rsid w:val="005679CF"/>
    <w:rsid w:val="00570DD2"/>
    <w:rsid w:val="00573AEA"/>
    <w:rsid w:val="00580239"/>
    <w:rsid w:val="0058115A"/>
    <w:rsid w:val="00582604"/>
    <w:rsid w:val="005832E7"/>
    <w:rsid w:val="00583FA3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5111"/>
    <w:rsid w:val="005C6656"/>
    <w:rsid w:val="005C6718"/>
    <w:rsid w:val="005C7B62"/>
    <w:rsid w:val="005C7DBA"/>
    <w:rsid w:val="005D024B"/>
    <w:rsid w:val="005D12D1"/>
    <w:rsid w:val="005D212B"/>
    <w:rsid w:val="005D22A9"/>
    <w:rsid w:val="005D3673"/>
    <w:rsid w:val="005D447B"/>
    <w:rsid w:val="005D45ED"/>
    <w:rsid w:val="005D4F0E"/>
    <w:rsid w:val="005D6D60"/>
    <w:rsid w:val="005E00FF"/>
    <w:rsid w:val="005E1405"/>
    <w:rsid w:val="005E203C"/>
    <w:rsid w:val="005E3DB0"/>
    <w:rsid w:val="005E4F9D"/>
    <w:rsid w:val="005E72C0"/>
    <w:rsid w:val="005E7FEA"/>
    <w:rsid w:val="005F10F5"/>
    <w:rsid w:val="005F123C"/>
    <w:rsid w:val="005F16FE"/>
    <w:rsid w:val="005F4312"/>
    <w:rsid w:val="005F6C2E"/>
    <w:rsid w:val="00600130"/>
    <w:rsid w:val="006050A8"/>
    <w:rsid w:val="00606483"/>
    <w:rsid w:val="0061199A"/>
    <w:rsid w:val="00613D58"/>
    <w:rsid w:val="00615E53"/>
    <w:rsid w:val="00623E3B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049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0357"/>
    <w:rsid w:val="006607F0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5246"/>
    <w:rsid w:val="006862DE"/>
    <w:rsid w:val="00691CD7"/>
    <w:rsid w:val="00692548"/>
    <w:rsid w:val="00693155"/>
    <w:rsid w:val="00693912"/>
    <w:rsid w:val="00694C3B"/>
    <w:rsid w:val="0069609A"/>
    <w:rsid w:val="006A3C38"/>
    <w:rsid w:val="006A45C7"/>
    <w:rsid w:val="006A57AB"/>
    <w:rsid w:val="006B050E"/>
    <w:rsid w:val="006B2C5F"/>
    <w:rsid w:val="006B57F6"/>
    <w:rsid w:val="006B6AED"/>
    <w:rsid w:val="006B7F15"/>
    <w:rsid w:val="006C08FB"/>
    <w:rsid w:val="006C1251"/>
    <w:rsid w:val="006C2064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1FE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55B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4B4"/>
    <w:rsid w:val="00782B20"/>
    <w:rsid w:val="007841FB"/>
    <w:rsid w:val="00791072"/>
    <w:rsid w:val="007910EB"/>
    <w:rsid w:val="00791F34"/>
    <w:rsid w:val="00793CC7"/>
    <w:rsid w:val="00793F12"/>
    <w:rsid w:val="00796F37"/>
    <w:rsid w:val="007A1659"/>
    <w:rsid w:val="007A3379"/>
    <w:rsid w:val="007A5958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FD4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0931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52605"/>
    <w:rsid w:val="00852C2B"/>
    <w:rsid w:val="00855170"/>
    <w:rsid w:val="008602CA"/>
    <w:rsid w:val="008608AB"/>
    <w:rsid w:val="008623EB"/>
    <w:rsid w:val="008642D7"/>
    <w:rsid w:val="00865061"/>
    <w:rsid w:val="00866F52"/>
    <w:rsid w:val="008671C3"/>
    <w:rsid w:val="00870447"/>
    <w:rsid w:val="00870787"/>
    <w:rsid w:val="00871CAE"/>
    <w:rsid w:val="00871FE9"/>
    <w:rsid w:val="008724F8"/>
    <w:rsid w:val="00872815"/>
    <w:rsid w:val="00872F3E"/>
    <w:rsid w:val="00873C72"/>
    <w:rsid w:val="00874D70"/>
    <w:rsid w:val="00874F6B"/>
    <w:rsid w:val="008763A6"/>
    <w:rsid w:val="008764C8"/>
    <w:rsid w:val="00882DCC"/>
    <w:rsid w:val="008838CD"/>
    <w:rsid w:val="00883FE9"/>
    <w:rsid w:val="00884E07"/>
    <w:rsid w:val="0088664A"/>
    <w:rsid w:val="0089075D"/>
    <w:rsid w:val="00891346"/>
    <w:rsid w:val="008913AB"/>
    <w:rsid w:val="00895BD0"/>
    <w:rsid w:val="0089681B"/>
    <w:rsid w:val="008A06BE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87D"/>
    <w:rsid w:val="008C0B6C"/>
    <w:rsid w:val="008C1713"/>
    <w:rsid w:val="008C277B"/>
    <w:rsid w:val="008C75AA"/>
    <w:rsid w:val="008D1571"/>
    <w:rsid w:val="008D35DE"/>
    <w:rsid w:val="008D3A03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865"/>
    <w:rsid w:val="009026E0"/>
    <w:rsid w:val="0090358E"/>
    <w:rsid w:val="00903E61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25476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7E"/>
    <w:rsid w:val="00956D84"/>
    <w:rsid w:val="009574AE"/>
    <w:rsid w:val="00957F50"/>
    <w:rsid w:val="00961F1A"/>
    <w:rsid w:val="0097254E"/>
    <w:rsid w:val="00974AA2"/>
    <w:rsid w:val="00975B97"/>
    <w:rsid w:val="009773DB"/>
    <w:rsid w:val="009819DA"/>
    <w:rsid w:val="00981A0D"/>
    <w:rsid w:val="00981D55"/>
    <w:rsid w:val="00985B45"/>
    <w:rsid w:val="00985F7F"/>
    <w:rsid w:val="00987AC5"/>
    <w:rsid w:val="009956A8"/>
    <w:rsid w:val="00995E58"/>
    <w:rsid w:val="0099673F"/>
    <w:rsid w:val="00996821"/>
    <w:rsid w:val="009A16CB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2C7C"/>
    <w:rsid w:val="009B63FE"/>
    <w:rsid w:val="009C05A1"/>
    <w:rsid w:val="009C06E7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11D0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7D3"/>
    <w:rsid w:val="00A65F8A"/>
    <w:rsid w:val="00A72BA3"/>
    <w:rsid w:val="00A73A38"/>
    <w:rsid w:val="00A77652"/>
    <w:rsid w:val="00A83A15"/>
    <w:rsid w:val="00A84D3B"/>
    <w:rsid w:val="00A90675"/>
    <w:rsid w:val="00A929DA"/>
    <w:rsid w:val="00A9351E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B7ACA"/>
    <w:rsid w:val="00AC15B0"/>
    <w:rsid w:val="00AC3881"/>
    <w:rsid w:val="00AC4DF1"/>
    <w:rsid w:val="00AC6E5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AF6E62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017E"/>
    <w:rsid w:val="00B17154"/>
    <w:rsid w:val="00B2056C"/>
    <w:rsid w:val="00B2175B"/>
    <w:rsid w:val="00B22141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45B6"/>
    <w:rsid w:val="00B468CB"/>
    <w:rsid w:val="00B46BE4"/>
    <w:rsid w:val="00B47F53"/>
    <w:rsid w:val="00B50BF2"/>
    <w:rsid w:val="00B52AFF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10D8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74F"/>
    <w:rsid w:val="00B91B9E"/>
    <w:rsid w:val="00B91DA3"/>
    <w:rsid w:val="00B943BB"/>
    <w:rsid w:val="00B97CFE"/>
    <w:rsid w:val="00B97F70"/>
    <w:rsid w:val="00BA0A58"/>
    <w:rsid w:val="00BA13C8"/>
    <w:rsid w:val="00BA13D3"/>
    <w:rsid w:val="00BA241C"/>
    <w:rsid w:val="00BA2482"/>
    <w:rsid w:val="00BA2F68"/>
    <w:rsid w:val="00BA374C"/>
    <w:rsid w:val="00BA4066"/>
    <w:rsid w:val="00BA46EB"/>
    <w:rsid w:val="00BA63AD"/>
    <w:rsid w:val="00BA65A1"/>
    <w:rsid w:val="00BA6D9D"/>
    <w:rsid w:val="00BA7849"/>
    <w:rsid w:val="00BB2900"/>
    <w:rsid w:val="00BB2A85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3A8B"/>
    <w:rsid w:val="00C1486F"/>
    <w:rsid w:val="00C15356"/>
    <w:rsid w:val="00C16279"/>
    <w:rsid w:val="00C172B5"/>
    <w:rsid w:val="00C20C30"/>
    <w:rsid w:val="00C22008"/>
    <w:rsid w:val="00C24455"/>
    <w:rsid w:val="00C2522F"/>
    <w:rsid w:val="00C26131"/>
    <w:rsid w:val="00C2782D"/>
    <w:rsid w:val="00C308D0"/>
    <w:rsid w:val="00C3110D"/>
    <w:rsid w:val="00C31858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3BE"/>
    <w:rsid w:val="00C51B47"/>
    <w:rsid w:val="00C53065"/>
    <w:rsid w:val="00C55191"/>
    <w:rsid w:val="00C563C2"/>
    <w:rsid w:val="00C56D3C"/>
    <w:rsid w:val="00C56E9B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2A73"/>
    <w:rsid w:val="00C8368C"/>
    <w:rsid w:val="00C836A9"/>
    <w:rsid w:val="00C84AAC"/>
    <w:rsid w:val="00C8581B"/>
    <w:rsid w:val="00C87B8D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139F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1A57"/>
    <w:rsid w:val="00D144E9"/>
    <w:rsid w:val="00D16054"/>
    <w:rsid w:val="00D21323"/>
    <w:rsid w:val="00D23426"/>
    <w:rsid w:val="00D24309"/>
    <w:rsid w:val="00D319BE"/>
    <w:rsid w:val="00D334C4"/>
    <w:rsid w:val="00D401E2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82F34"/>
    <w:rsid w:val="00D8459E"/>
    <w:rsid w:val="00D84D03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6BE"/>
    <w:rsid w:val="00DB67F1"/>
    <w:rsid w:val="00DC3584"/>
    <w:rsid w:val="00DC7BA8"/>
    <w:rsid w:val="00DC7EA7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2DA"/>
    <w:rsid w:val="00DF1289"/>
    <w:rsid w:val="00DF2531"/>
    <w:rsid w:val="00DF67B4"/>
    <w:rsid w:val="00DF7190"/>
    <w:rsid w:val="00E01C1B"/>
    <w:rsid w:val="00E03073"/>
    <w:rsid w:val="00E0665D"/>
    <w:rsid w:val="00E171EB"/>
    <w:rsid w:val="00E172CF"/>
    <w:rsid w:val="00E1757F"/>
    <w:rsid w:val="00E221ED"/>
    <w:rsid w:val="00E22A91"/>
    <w:rsid w:val="00E2414E"/>
    <w:rsid w:val="00E25467"/>
    <w:rsid w:val="00E27003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18AA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4FEF"/>
    <w:rsid w:val="00E96C8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69B"/>
    <w:rsid w:val="00EE6186"/>
    <w:rsid w:val="00EE785A"/>
    <w:rsid w:val="00EF275C"/>
    <w:rsid w:val="00EF35C2"/>
    <w:rsid w:val="00EF524A"/>
    <w:rsid w:val="00EF769D"/>
    <w:rsid w:val="00F006EB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189"/>
    <w:rsid w:val="00F143E5"/>
    <w:rsid w:val="00F147BE"/>
    <w:rsid w:val="00F1656E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A12"/>
    <w:rsid w:val="00F71E1D"/>
    <w:rsid w:val="00F7528D"/>
    <w:rsid w:val="00F7610F"/>
    <w:rsid w:val="00F775A6"/>
    <w:rsid w:val="00F7790F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435B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3F05"/>
    <w:rsid w:val="00FC6FD6"/>
    <w:rsid w:val="00FD04E2"/>
    <w:rsid w:val="00FD1BCC"/>
    <w:rsid w:val="00FD229F"/>
    <w:rsid w:val="00FD37CB"/>
    <w:rsid w:val="00FD409D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317B0E"/>
    <w:rPr>
      <w:color w:val="106BBE"/>
    </w:rPr>
  </w:style>
  <w:style w:type="paragraph" w:customStyle="1" w:styleId="headertext">
    <w:name w:val="headertext"/>
    <w:basedOn w:val="a"/>
    <w:rsid w:val="00B943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943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317B0E"/>
    <w:rPr>
      <w:color w:val="106BBE"/>
    </w:rPr>
  </w:style>
  <w:style w:type="paragraph" w:customStyle="1" w:styleId="headertext">
    <w:name w:val="headertext"/>
    <w:basedOn w:val="a"/>
    <w:rsid w:val="00B943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943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0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128418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228011&amp;prevdoc=902228011&amp;point=mark=000000000000000000000000000000000000000000000000008R80M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revdoc=902228011&amp;point=mark=000000000000000000000000000000000000000000000000008RC0M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&amp;prevdoc=573249739&amp;point=mark=000000000000000000000000000000000000000000000000008OQ0LQ" TargetMode="External"/><Relationship Id="rId14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CAFE-BAD4-4309-ABBB-D8D44359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24</cp:revision>
  <cp:lastPrinted>2021-10-06T10:19:00Z</cp:lastPrinted>
  <dcterms:created xsi:type="dcterms:W3CDTF">2016-11-18T07:27:00Z</dcterms:created>
  <dcterms:modified xsi:type="dcterms:W3CDTF">2021-10-06T10:20:00Z</dcterms:modified>
</cp:coreProperties>
</file>